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EF2" w:rsidRPr="00645EF2" w:rsidRDefault="00645EF2" w:rsidP="00645EF2">
      <w:pPr>
        <w:rPr>
          <w:rFonts w:ascii="Times New Roman" w:hAnsi="Times New Roman" w:cs="Times New Roman"/>
        </w:rPr>
      </w:pPr>
    </w:p>
    <w:p w:rsidR="00645EF2" w:rsidRPr="00645EF2" w:rsidRDefault="00645EF2" w:rsidP="00645EF2">
      <w:pPr>
        <w:rPr>
          <w:rFonts w:ascii="Times New Roman" w:hAnsi="Times New Roman" w:cs="Times New Roman"/>
        </w:rPr>
      </w:pPr>
    </w:p>
    <w:tbl>
      <w:tblPr>
        <w:tblpPr w:leftFromText="180" w:rightFromText="180" w:vertAnchor="page" w:horzAnchor="margin" w:tblpY="887"/>
        <w:tblW w:w="9770" w:type="dxa"/>
        <w:tblLayout w:type="fixed"/>
        <w:tblCellMar>
          <w:left w:w="71" w:type="dxa"/>
          <w:right w:w="71" w:type="dxa"/>
        </w:tblCellMar>
        <w:tblLook w:val="0000" w:firstRow="0" w:lastRow="0" w:firstColumn="0" w:lastColumn="0" w:noHBand="0" w:noVBand="0"/>
      </w:tblPr>
      <w:tblGrid>
        <w:gridCol w:w="3078"/>
        <w:gridCol w:w="2502"/>
        <w:gridCol w:w="4190"/>
      </w:tblGrid>
      <w:tr w:rsidR="00645EF2" w:rsidRPr="00645EF2" w:rsidTr="00F069D3">
        <w:trPr>
          <w:trHeight w:val="2547"/>
        </w:trPr>
        <w:tc>
          <w:tcPr>
            <w:tcW w:w="3078" w:type="dxa"/>
          </w:tcPr>
          <w:p w:rsidR="00645EF2" w:rsidRPr="00645EF2" w:rsidRDefault="00645EF2" w:rsidP="00F069D3">
            <w:pPr>
              <w:pStyle w:val="a4"/>
              <w:jc w:val="center"/>
              <w:rPr>
                <w:b/>
                <w:sz w:val="28"/>
                <w:szCs w:val="28"/>
              </w:rPr>
            </w:pPr>
            <w:r w:rsidRPr="00645EF2">
              <w:rPr>
                <w:b/>
                <w:sz w:val="28"/>
                <w:szCs w:val="28"/>
              </w:rPr>
              <w:t>Российская Федерация</w:t>
            </w:r>
          </w:p>
          <w:p w:rsidR="00645EF2" w:rsidRPr="00645EF2" w:rsidRDefault="00645EF2" w:rsidP="00F069D3">
            <w:pPr>
              <w:pStyle w:val="a4"/>
              <w:jc w:val="center"/>
              <w:rPr>
                <w:b/>
                <w:sz w:val="28"/>
                <w:szCs w:val="28"/>
              </w:rPr>
            </w:pPr>
            <w:r w:rsidRPr="00645EF2">
              <w:rPr>
                <w:b/>
                <w:sz w:val="28"/>
                <w:szCs w:val="28"/>
              </w:rPr>
              <w:t>Республика Алтай</w:t>
            </w:r>
          </w:p>
          <w:p w:rsidR="00645EF2" w:rsidRPr="00645EF2" w:rsidRDefault="00645EF2" w:rsidP="00F069D3">
            <w:pPr>
              <w:pStyle w:val="a4"/>
              <w:jc w:val="center"/>
              <w:rPr>
                <w:b/>
                <w:sz w:val="28"/>
                <w:szCs w:val="28"/>
              </w:rPr>
            </w:pPr>
            <w:r w:rsidRPr="00645EF2">
              <w:rPr>
                <w:b/>
                <w:sz w:val="28"/>
                <w:szCs w:val="28"/>
              </w:rPr>
              <w:t>Сельская администрация Ыныргинского сельского поселения</w:t>
            </w:r>
          </w:p>
          <w:p w:rsidR="00645EF2" w:rsidRPr="00645EF2" w:rsidRDefault="00645EF2" w:rsidP="00F069D3">
            <w:pPr>
              <w:pStyle w:val="a4"/>
              <w:jc w:val="center"/>
              <w:rPr>
                <w:b/>
                <w:sz w:val="28"/>
                <w:szCs w:val="28"/>
              </w:rPr>
            </w:pPr>
            <w:r w:rsidRPr="00645EF2">
              <w:rPr>
                <w:b/>
                <w:sz w:val="28"/>
                <w:szCs w:val="28"/>
              </w:rPr>
              <w:t>ПОСТАНОВЛЕНИЕ</w:t>
            </w:r>
          </w:p>
        </w:tc>
        <w:tc>
          <w:tcPr>
            <w:tcW w:w="2502" w:type="dxa"/>
          </w:tcPr>
          <w:p w:rsidR="00645EF2" w:rsidRPr="00645EF2" w:rsidRDefault="00645EF2" w:rsidP="00F069D3">
            <w:pPr>
              <w:pStyle w:val="a4"/>
              <w:jc w:val="center"/>
              <w:rPr>
                <w:b/>
                <w:sz w:val="28"/>
                <w:szCs w:val="28"/>
              </w:rPr>
            </w:pPr>
          </w:p>
        </w:tc>
        <w:tc>
          <w:tcPr>
            <w:tcW w:w="4190" w:type="dxa"/>
          </w:tcPr>
          <w:p w:rsidR="00645EF2" w:rsidRPr="00645EF2" w:rsidRDefault="00645EF2" w:rsidP="00F069D3">
            <w:pPr>
              <w:pStyle w:val="a4"/>
              <w:jc w:val="center"/>
              <w:rPr>
                <w:b/>
                <w:sz w:val="28"/>
                <w:szCs w:val="28"/>
              </w:rPr>
            </w:pPr>
            <w:r w:rsidRPr="00645EF2">
              <w:rPr>
                <w:b/>
                <w:sz w:val="28"/>
                <w:szCs w:val="28"/>
              </w:rPr>
              <w:t xml:space="preserve">Россия </w:t>
            </w:r>
            <w:proofErr w:type="spellStart"/>
            <w:r w:rsidRPr="00645EF2">
              <w:rPr>
                <w:b/>
                <w:sz w:val="28"/>
                <w:szCs w:val="28"/>
              </w:rPr>
              <w:t>Федерациязы</w:t>
            </w:r>
            <w:proofErr w:type="spellEnd"/>
          </w:p>
          <w:p w:rsidR="00645EF2" w:rsidRPr="00645EF2" w:rsidRDefault="00645EF2" w:rsidP="00F069D3">
            <w:pPr>
              <w:pStyle w:val="a4"/>
              <w:jc w:val="center"/>
              <w:rPr>
                <w:b/>
                <w:sz w:val="28"/>
                <w:szCs w:val="28"/>
              </w:rPr>
            </w:pPr>
            <w:r w:rsidRPr="00645EF2">
              <w:rPr>
                <w:b/>
                <w:sz w:val="28"/>
                <w:szCs w:val="28"/>
              </w:rPr>
              <w:t>Алтай Республика</w:t>
            </w:r>
          </w:p>
          <w:p w:rsidR="00645EF2" w:rsidRPr="00645EF2" w:rsidRDefault="00645EF2" w:rsidP="00F069D3">
            <w:pPr>
              <w:pStyle w:val="a4"/>
              <w:jc w:val="center"/>
              <w:rPr>
                <w:b/>
                <w:sz w:val="28"/>
                <w:szCs w:val="28"/>
              </w:rPr>
            </w:pPr>
            <w:proofErr w:type="spellStart"/>
            <w:r w:rsidRPr="00645EF2">
              <w:rPr>
                <w:b/>
                <w:sz w:val="28"/>
                <w:szCs w:val="28"/>
              </w:rPr>
              <w:t>Чой</w:t>
            </w:r>
            <w:proofErr w:type="spellEnd"/>
            <w:r w:rsidRPr="00645EF2">
              <w:rPr>
                <w:b/>
                <w:sz w:val="28"/>
                <w:szCs w:val="28"/>
              </w:rPr>
              <w:t xml:space="preserve"> </w:t>
            </w:r>
            <w:proofErr w:type="spellStart"/>
            <w:r w:rsidRPr="00645EF2">
              <w:rPr>
                <w:b/>
                <w:sz w:val="28"/>
                <w:szCs w:val="28"/>
              </w:rPr>
              <w:t>аймагында</w:t>
            </w:r>
            <w:proofErr w:type="spellEnd"/>
          </w:p>
          <w:p w:rsidR="00645EF2" w:rsidRPr="00645EF2" w:rsidRDefault="00645EF2" w:rsidP="00F069D3">
            <w:pPr>
              <w:pStyle w:val="a4"/>
              <w:jc w:val="center"/>
              <w:rPr>
                <w:b/>
                <w:sz w:val="28"/>
                <w:szCs w:val="28"/>
              </w:rPr>
            </w:pPr>
            <w:proofErr w:type="spellStart"/>
            <w:r w:rsidRPr="00645EF2">
              <w:rPr>
                <w:b/>
                <w:sz w:val="28"/>
                <w:szCs w:val="28"/>
              </w:rPr>
              <w:t>Ыныргыдагы</w:t>
            </w:r>
            <w:proofErr w:type="spellEnd"/>
            <w:r w:rsidRPr="00645EF2">
              <w:rPr>
                <w:b/>
                <w:sz w:val="28"/>
                <w:szCs w:val="28"/>
              </w:rPr>
              <w:t xml:space="preserve"> </w:t>
            </w:r>
            <w:proofErr w:type="spellStart"/>
            <w:r w:rsidRPr="00645EF2">
              <w:rPr>
                <w:b/>
                <w:sz w:val="28"/>
                <w:szCs w:val="28"/>
              </w:rPr>
              <w:t>jурт</w:t>
            </w:r>
            <w:proofErr w:type="spellEnd"/>
            <w:r w:rsidRPr="00645EF2">
              <w:rPr>
                <w:b/>
                <w:sz w:val="28"/>
                <w:szCs w:val="28"/>
              </w:rPr>
              <w:t xml:space="preserve"> </w:t>
            </w:r>
            <w:proofErr w:type="spellStart"/>
            <w:r w:rsidRPr="00645EF2">
              <w:rPr>
                <w:b/>
                <w:sz w:val="28"/>
                <w:szCs w:val="28"/>
              </w:rPr>
              <w:t>jеезенин</w:t>
            </w:r>
            <w:proofErr w:type="spellEnd"/>
            <w:r w:rsidRPr="00645EF2">
              <w:rPr>
                <w:b/>
                <w:sz w:val="28"/>
                <w:szCs w:val="28"/>
              </w:rPr>
              <w:t xml:space="preserve"> </w:t>
            </w:r>
            <w:proofErr w:type="spellStart"/>
            <w:r w:rsidRPr="00645EF2">
              <w:rPr>
                <w:b/>
                <w:sz w:val="28"/>
                <w:szCs w:val="28"/>
              </w:rPr>
              <w:t>jурт</w:t>
            </w:r>
            <w:proofErr w:type="spellEnd"/>
          </w:p>
          <w:p w:rsidR="00645EF2" w:rsidRPr="00645EF2" w:rsidRDefault="00645EF2" w:rsidP="00F069D3">
            <w:pPr>
              <w:pStyle w:val="a4"/>
              <w:jc w:val="center"/>
              <w:rPr>
                <w:b/>
                <w:sz w:val="28"/>
                <w:szCs w:val="28"/>
              </w:rPr>
            </w:pPr>
            <w:proofErr w:type="spellStart"/>
            <w:r w:rsidRPr="00645EF2">
              <w:rPr>
                <w:b/>
                <w:sz w:val="28"/>
                <w:szCs w:val="28"/>
              </w:rPr>
              <w:t>Администрациязы</w:t>
            </w:r>
            <w:proofErr w:type="spellEnd"/>
          </w:p>
        </w:tc>
      </w:tr>
    </w:tbl>
    <w:tbl>
      <w:tblPr>
        <w:tblW w:w="0" w:type="auto"/>
        <w:jc w:val="center"/>
        <w:tblLook w:val="04A0" w:firstRow="1" w:lastRow="0" w:firstColumn="1" w:lastColumn="0" w:noHBand="0" w:noVBand="1"/>
      </w:tblPr>
      <w:tblGrid>
        <w:gridCol w:w="3794"/>
        <w:gridCol w:w="2586"/>
        <w:gridCol w:w="3191"/>
      </w:tblGrid>
      <w:tr w:rsidR="00645EF2" w:rsidRPr="00645EF2" w:rsidTr="00F069D3">
        <w:trPr>
          <w:jc w:val="center"/>
        </w:trPr>
        <w:tc>
          <w:tcPr>
            <w:tcW w:w="3794" w:type="dxa"/>
            <w:vAlign w:val="center"/>
          </w:tcPr>
          <w:p w:rsidR="00645EF2" w:rsidRPr="001827AF" w:rsidRDefault="00437C9C" w:rsidP="00437C9C">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19</w:t>
            </w:r>
            <w:r w:rsidR="001827AF" w:rsidRPr="001827AF">
              <w:rPr>
                <w:rFonts w:ascii="Times New Roman" w:hAnsi="Times New Roman" w:cs="Times New Roman"/>
                <w:b/>
                <w:color w:val="000000"/>
                <w:sz w:val="28"/>
                <w:szCs w:val="28"/>
              </w:rPr>
              <w:t xml:space="preserve"> </w:t>
            </w:r>
            <w:r w:rsidR="00FB59B4">
              <w:rPr>
                <w:rFonts w:ascii="Times New Roman" w:hAnsi="Times New Roman" w:cs="Times New Roman"/>
                <w:b/>
                <w:color w:val="000000"/>
                <w:sz w:val="28"/>
                <w:szCs w:val="28"/>
              </w:rPr>
              <w:t>августа</w:t>
            </w:r>
            <w:r w:rsidR="00645EF2" w:rsidRPr="001827AF">
              <w:rPr>
                <w:rFonts w:ascii="Times New Roman" w:hAnsi="Times New Roman" w:cs="Times New Roman"/>
                <w:b/>
                <w:color w:val="000000"/>
                <w:sz w:val="28"/>
                <w:szCs w:val="28"/>
              </w:rPr>
              <w:t xml:space="preserve"> 20</w:t>
            </w:r>
            <w:r w:rsidR="001D1D64">
              <w:rPr>
                <w:rFonts w:ascii="Times New Roman" w:hAnsi="Times New Roman" w:cs="Times New Roman"/>
                <w:b/>
                <w:color w:val="000000"/>
                <w:sz w:val="28"/>
                <w:szCs w:val="28"/>
              </w:rPr>
              <w:t>24</w:t>
            </w:r>
            <w:r w:rsidR="00645EF2" w:rsidRPr="001827AF">
              <w:rPr>
                <w:rFonts w:ascii="Times New Roman" w:hAnsi="Times New Roman" w:cs="Times New Roman"/>
                <w:b/>
                <w:color w:val="000000"/>
                <w:sz w:val="28"/>
                <w:szCs w:val="28"/>
              </w:rPr>
              <w:t xml:space="preserve"> года</w:t>
            </w:r>
          </w:p>
        </w:tc>
        <w:tc>
          <w:tcPr>
            <w:tcW w:w="2586" w:type="dxa"/>
            <w:vAlign w:val="center"/>
          </w:tcPr>
          <w:p w:rsidR="00645EF2" w:rsidRPr="001827AF" w:rsidRDefault="00645EF2" w:rsidP="00F069D3">
            <w:pPr>
              <w:jc w:val="center"/>
              <w:rPr>
                <w:rFonts w:ascii="Times New Roman" w:hAnsi="Times New Roman" w:cs="Times New Roman"/>
                <w:b/>
                <w:color w:val="000000"/>
                <w:sz w:val="28"/>
                <w:szCs w:val="28"/>
              </w:rPr>
            </w:pPr>
            <w:r w:rsidRPr="001827AF">
              <w:rPr>
                <w:rFonts w:ascii="Times New Roman" w:hAnsi="Times New Roman" w:cs="Times New Roman"/>
                <w:b/>
                <w:color w:val="000000"/>
                <w:sz w:val="28"/>
                <w:szCs w:val="28"/>
              </w:rPr>
              <w:t xml:space="preserve">с. </w:t>
            </w:r>
            <w:proofErr w:type="spellStart"/>
            <w:r w:rsidRPr="001827AF">
              <w:rPr>
                <w:rFonts w:ascii="Times New Roman" w:hAnsi="Times New Roman" w:cs="Times New Roman"/>
                <w:b/>
                <w:color w:val="000000"/>
                <w:sz w:val="28"/>
                <w:szCs w:val="28"/>
              </w:rPr>
              <w:t>Ынырга</w:t>
            </w:r>
            <w:proofErr w:type="spellEnd"/>
          </w:p>
        </w:tc>
        <w:tc>
          <w:tcPr>
            <w:tcW w:w="3191" w:type="dxa"/>
            <w:vAlign w:val="center"/>
          </w:tcPr>
          <w:p w:rsidR="00645EF2" w:rsidRPr="002B5FEA" w:rsidRDefault="00645EF2" w:rsidP="002B5FEA">
            <w:pPr>
              <w:jc w:val="center"/>
              <w:rPr>
                <w:rFonts w:ascii="Times New Roman" w:hAnsi="Times New Roman" w:cs="Times New Roman"/>
                <w:b/>
                <w:color w:val="000000"/>
                <w:sz w:val="28"/>
                <w:szCs w:val="28"/>
                <w:highlight w:val="yellow"/>
              </w:rPr>
            </w:pPr>
            <w:r w:rsidRPr="002B5FEA">
              <w:rPr>
                <w:rFonts w:ascii="Times New Roman" w:hAnsi="Times New Roman" w:cs="Times New Roman"/>
                <w:b/>
                <w:color w:val="000000"/>
                <w:sz w:val="28"/>
                <w:szCs w:val="28"/>
              </w:rPr>
              <w:t xml:space="preserve">№ </w:t>
            </w:r>
            <w:r w:rsidR="001B7AC6">
              <w:rPr>
                <w:rFonts w:ascii="Times New Roman" w:hAnsi="Times New Roman" w:cs="Times New Roman"/>
                <w:b/>
                <w:color w:val="000000"/>
                <w:sz w:val="28"/>
                <w:szCs w:val="28"/>
              </w:rPr>
              <w:t>52</w:t>
            </w:r>
          </w:p>
        </w:tc>
      </w:tr>
    </w:tbl>
    <w:p w:rsidR="00645EF2" w:rsidRPr="00645EF2" w:rsidRDefault="00645EF2" w:rsidP="00645EF2">
      <w:pPr>
        <w:rPr>
          <w:rFonts w:ascii="Times New Roman" w:hAnsi="Times New Roman" w:cs="Times New Roman"/>
        </w:rPr>
      </w:pPr>
    </w:p>
    <w:p w:rsidR="00645EF2" w:rsidRPr="00645EF2"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p>
    <w:p w:rsidR="00101D34" w:rsidRDefault="000330F0"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0330F0">
        <w:rPr>
          <w:rFonts w:ascii="Times New Roman" w:eastAsia="Times New Roman" w:hAnsi="Times New Roman" w:cs="Times New Roman"/>
          <w:spacing w:val="2"/>
          <w:sz w:val="28"/>
          <w:szCs w:val="28"/>
          <w:lang w:eastAsia="ru-RU"/>
        </w:rPr>
        <w:t xml:space="preserve">О внесении изменений </w:t>
      </w:r>
      <w:r w:rsidR="00645EF2" w:rsidRPr="000330F0">
        <w:rPr>
          <w:rFonts w:ascii="Times New Roman" w:eastAsia="Times New Roman" w:hAnsi="Times New Roman" w:cs="Times New Roman"/>
          <w:spacing w:val="2"/>
          <w:sz w:val="28"/>
          <w:szCs w:val="28"/>
          <w:lang w:eastAsia="ru-RU"/>
        </w:rPr>
        <w:t>в</w:t>
      </w:r>
      <w:r w:rsidR="00645EF2">
        <w:rPr>
          <w:rFonts w:ascii="Times New Roman" w:eastAsia="Times New Roman" w:hAnsi="Times New Roman" w:cs="Times New Roman"/>
          <w:spacing w:val="2"/>
          <w:sz w:val="28"/>
          <w:szCs w:val="28"/>
          <w:lang w:eastAsia="ru-RU"/>
        </w:rPr>
        <w:t xml:space="preserve"> </w:t>
      </w:r>
      <w:r w:rsidR="005730F3">
        <w:rPr>
          <w:rFonts w:ascii="Times New Roman" w:eastAsia="Times New Roman" w:hAnsi="Times New Roman" w:cs="Times New Roman"/>
          <w:spacing w:val="2"/>
          <w:sz w:val="28"/>
          <w:szCs w:val="28"/>
          <w:lang w:eastAsia="ru-RU"/>
        </w:rPr>
        <w:t xml:space="preserve">Административный </w:t>
      </w:r>
    </w:p>
    <w:p w:rsidR="00101D34" w:rsidRDefault="005730F3"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регламент предоставления муниципальной услуги </w:t>
      </w:r>
    </w:p>
    <w:p w:rsidR="00B354FC" w:rsidRDefault="005730F3" w:rsidP="00072BC1">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w:t>
      </w:r>
      <w:r w:rsidR="00072BC1">
        <w:rPr>
          <w:rFonts w:ascii="Times New Roman" w:eastAsia="Times New Roman" w:hAnsi="Times New Roman" w:cs="Times New Roman"/>
          <w:spacing w:val="2"/>
          <w:sz w:val="28"/>
          <w:szCs w:val="28"/>
          <w:lang w:eastAsia="ru-RU"/>
        </w:rPr>
        <w:t>Предоставление градостроительного плана земельного участка</w:t>
      </w:r>
      <w:r>
        <w:rPr>
          <w:rFonts w:ascii="Times New Roman" w:eastAsia="Times New Roman" w:hAnsi="Times New Roman" w:cs="Times New Roman"/>
          <w:spacing w:val="2"/>
          <w:sz w:val="28"/>
          <w:szCs w:val="28"/>
          <w:lang w:eastAsia="ru-RU"/>
        </w:rPr>
        <w:t>»</w:t>
      </w:r>
      <w:r w:rsidR="00072BC1">
        <w:rPr>
          <w:rFonts w:ascii="Times New Roman" w:eastAsia="Times New Roman" w:hAnsi="Times New Roman" w:cs="Times New Roman"/>
          <w:spacing w:val="2"/>
          <w:sz w:val="28"/>
          <w:szCs w:val="28"/>
          <w:lang w:eastAsia="ru-RU"/>
        </w:rPr>
        <w:t xml:space="preserve"> на территории Муниципального образования </w:t>
      </w:r>
      <w:proofErr w:type="spellStart"/>
      <w:r w:rsidR="00072BC1">
        <w:rPr>
          <w:rFonts w:ascii="Times New Roman" w:eastAsia="Times New Roman" w:hAnsi="Times New Roman" w:cs="Times New Roman"/>
          <w:spacing w:val="2"/>
          <w:sz w:val="28"/>
          <w:szCs w:val="28"/>
          <w:lang w:eastAsia="ru-RU"/>
        </w:rPr>
        <w:t>Ыныргинское</w:t>
      </w:r>
      <w:proofErr w:type="spellEnd"/>
      <w:r w:rsidR="00072BC1">
        <w:rPr>
          <w:rFonts w:ascii="Times New Roman" w:eastAsia="Times New Roman" w:hAnsi="Times New Roman" w:cs="Times New Roman"/>
          <w:spacing w:val="2"/>
          <w:sz w:val="28"/>
          <w:szCs w:val="28"/>
          <w:lang w:eastAsia="ru-RU"/>
        </w:rPr>
        <w:t xml:space="preserve"> сельское поселение</w:t>
      </w:r>
      <w:r>
        <w:rPr>
          <w:rFonts w:ascii="Times New Roman" w:eastAsia="Times New Roman" w:hAnsi="Times New Roman" w:cs="Times New Roman"/>
          <w:spacing w:val="2"/>
          <w:sz w:val="28"/>
          <w:szCs w:val="28"/>
          <w:lang w:eastAsia="ru-RU"/>
        </w:rPr>
        <w:t>, утвержденный постановлением главы</w:t>
      </w:r>
      <w:r w:rsidR="00101D34">
        <w:rPr>
          <w:rFonts w:ascii="Times New Roman" w:eastAsia="Times New Roman" w:hAnsi="Times New Roman" w:cs="Times New Roman"/>
          <w:spacing w:val="2"/>
          <w:sz w:val="28"/>
          <w:szCs w:val="28"/>
          <w:lang w:eastAsia="ru-RU"/>
        </w:rPr>
        <w:t xml:space="preserve"> </w:t>
      </w:r>
      <w:r w:rsidR="00645EF2" w:rsidRPr="00645EF2">
        <w:rPr>
          <w:rFonts w:ascii="Times New Roman" w:eastAsia="Times New Roman" w:hAnsi="Times New Roman" w:cs="Times New Roman"/>
          <w:spacing w:val="2"/>
          <w:sz w:val="28"/>
          <w:szCs w:val="28"/>
          <w:lang w:eastAsia="ru-RU"/>
        </w:rPr>
        <w:t xml:space="preserve">муниципального </w:t>
      </w:r>
    </w:p>
    <w:p w:rsidR="000330F0" w:rsidRPr="000330F0" w:rsidRDefault="00645EF2" w:rsidP="00645EF2">
      <w:pPr>
        <w:shd w:val="clear" w:color="auto" w:fill="FFFFFF"/>
        <w:spacing w:line="288" w:lineRule="atLeast"/>
        <w:ind w:firstLine="0"/>
        <w:jc w:val="left"/>
        <w:textAlignment w:val="baseline"/>
        <w:rPr>
          <w:rFonts w:ascii="Times New Roman" w:eastAsia="Times New Roman" w:hAnsi="Times New Roman" w:cs="Times New Roman"/>
          <w:spacing w:val="2"/>
          <w:sz w:val="28"/>
          <w:szCs w:val="28"/>
          <w:lang w:eastAsia="ru-RU"/>
        </w:rPr>
      </w:pPr>
      <w:r w:rsidRPr="00645EF2">
        <w:rPr>
          <w:rFonts w:ascii="Times New Roman" w:eastAsia="Times New Roman" w:hAnsi="Times New Roman" w:cs="Times New Roman"/>
          <w:spacing w:val="2"/>
          <w:sz w:val="28"/>
          <w:szCs w:val="28"/>
          <w:lang w:eastAsia="ru-RU"/>
        </w:rPr>
        <w:t xml:space="preserve">образования </w:t>
      </w:r>
      <w:proofErr w:type="spellStart"/>
      <w:r w:rsidRPr="00645EF2">
        <w:rPr>
          <w:rFonts w:ascii="Times New Roman" w:eastAsia="Times New Roman" w:hAnsi="Times New Roman" w:cs="Times New Roman"/>
          <w:spacing w:val="2"/>
          <w:sz w:val="28"/>
          <w:szCs w:val="28"/>
          <w:lang w:eastAsia="ru-RU"/>
        </w:rPr>
        <w:t>Ыныргинское</w:t>
      </w:r>
      <w:proofErr w:type="spellEnd"/>
      <w:r w:rsidRPr="00645EF2">
        <w:rPr>
          <w:rFonts w:ascii="Times New Roman" w:eastAsia="Times New Roman" w:hAnsi="Times New Roman" w:cs="Times New Roman"/>
          <w:spacing w:val="2"/>
          <w:sz w:val="28"/>
          <w:szCs w:val="28"/>
          <w:lang w:eastAsia="ru-RU"/>
        </w:rPr>
        <w:t xml:space="preserve"> сельское по</w:t>
      </w:r>
      <w:r w:rsidR="00B354FC">
        <w:rPr>
          <w:rFonts w:ascii="Times New Roman" w:eastAsia="Times New Roman" w:hAnsi="Times New Roman" w:cs="Times New Roman"/>
          <w:spacing w:val="2"/>
          <w:sz w:val="28"/>
          <w:szCs w:val="28"/>
          <w:lang w:eastAsia="ru-RU"/>
        </w:rPr>
        <w:t>се</w:t>
      </w:r>
      <w:r w:rsidRPr="00645EF2">
        <w:rPr>
          <w:rFonts w:ascii="Times New Roman" w:eastAsia="Times New Roman" w:hAnsi="Times New Roman" w:cs="Times New Roman"/>
          <w:spacing w:val="2"/>
          <w:sz w:val="28"/>
          <w:szCs w:val="28"/>
          <w:lang w:eastAsia="ru-RU"/>
        </w:rPr>
        <w:t>ление</w:t>
      </w:r>
      <w:r w:rsidR="00072BC1">
        <w:rPr>
          <w:rFonts w:ascii="Times New Roman" w:eastAsia="Times New Roman" w:hAnsi="Times New Roman" w:cs="Times New Roman"/>
          <w:spacing w:val="2"/>
          <w:sz w:val="28"/>
          <w:szCs w:val="28"/>
          <w:lang w:eastAsia="ru-RU"/>
        </w:rPr>
        <w:t xml:space="preserve"> № 13</w:t>
      </w:r>
      <w:r w:rsidR="00101D34">
        <w:rPr>
          <w:rFonts w:ascii="Times New Roman" w:eastAsia="Times New Roman" w:hAnsi="Times New Roman" w:cs="Times New Roman"/>
          <w:spacing w:val="2"/>
          <w:sz w:val="28"/>
          <w:szCs w:val="28"/>
          <w:lang w:eastAsia="ru-RU"/>
        </w:rPr>
        <w:t xml:space="preserve"> от </w:t>
      </w:r>
      <w:r w:rsidR="006D5A77">
        <w:rPr>
          <w:rFonts w:ascii="Times New Roman" w:eastAsia="Times New Roman" w:hAnsi="Times New Roman" w:cs="Times New Roman"/>
          <w:spacing w:val="2"/>
          <w:sz w:val="28"/>
          <w:szCs w:val="28"/>
          <w:lang w:eastAsia="ru-RU"/>
        </w:rPr>
        <w:t>21</w:t>
      </w:r>
      <w:r w:rsidR="00072BC1">
        <w:rPr>
          <w:rFonts w:ascii="Times New Roman" w:eastAsia="Times New Roman" w:hAnsi="Times New Roman" w:cs="Times New Roman"/>
          <w:spacing w:val="2"/>
          <w:sz w:val="28"/>
          <w:szCs w:val="28"/>
          <w:lang w:eastAsia="ru-RU"/>
        </w:rPr>
        <w:t xml:space="preserve">.02.2020г. </w:t>
      </w:r>
    </w:p>
    <w:p w:rsidR="00B354FC" w:rsidRDefault="00B354FC" w:rsidP="00B354FC">
      <w:pPr>
        <w:shd w:val="clear" w:color="auto" w:fill="FFFFFF"/>
        <w:spacing w:line="352" w:lineRule="atLeast"/>
        <w:ind w:firstLine="0"/>
        <w:textAlignment w:val="baseline"/>
        <w:rPr>
          <w:rFonts w:ascii="Times New Roman" w:eastAsia="Times New Roman" w:hAnsi="Times New Roman" w:cs="Times New Roman"/>
          <w:spacing w:val="2"/>
          <w:sz w:val="28"/>
          <w:szCs w:val="28"/>
          <w:lang w:eastAsia="ru-RU"/>
        </w:rPr>
      </w:pPr>
    </w:p>
    <w:p w:rsidR="00101D34" w:rsidRPr="00CC6D3B" w:rsidRDefault="00101D34" w:rsidP="00101D34">
      <w:pPr>
        <w:rPr>
          <w:rFonts w:ascii="Times New Roman" w:hAnsi="Times New Roman" w:cs="Times New Roman"/>
          <w:sz w:val="28"/>
          <w:szCs w:val="28"/>
        </w:rPr>
      </w:pPr>
      <w:r w:rsidRPr="00BE2B20">
        <w:rPr>
          <w:rFonts w:ascii="Times New Roman" w:eastAsia="Times New Roman" w:hAnsi="Times New Roman" w:cs="Times New Roman"/>
          <w:spacing w:val="2"/>
          <w:sz w:val="28"/>
          <w:szCs w:val="28"/>
          <w:lang w:eastAsia="ru-RU"/>
        </w:rPr>
        <w:t>В целях реализации прав и законных интересов граждан и организаций, обеспечения публичности и открытости деятельности органов местного самоуправления, в соответствии с </w:t>
      </w:r>
      <w:r w:rsidRPr="00E44BA2">
        <w:rPr>
          <w:rFonts w:ascii="Times New Roman" w:eastAsia="Times New Roman" w:hAnsi="Times New Roman" w:cs="Times New Roman"/>
          <w:spacing w:val="2"/>
          <w:sz w:val="28"/>
          <w:szCs w:val="28"/>
          <w:u w:val="single"/>
          <w:lang w:eastAsia="ru-RU"/>
        </w:rPr>
        <w:t>Федеральным законом от 27.07.2010 N 210-ФЗ "Об организации предоставления государственных и муниципальных услуг"</w:t>
      </w:r>
      <w:r w:rsidRPr="00CC6D3B">
        <w:rPr>
          <w:rFonts w:ascii="Times New Roman" w:hAnsi="Times New Roman" w:cs="Times New Roman"/>
          <w:sz w:val="28"/>
          <w:szCs w:val="28"/>
        </w:rPr>
        <w:t xml:space="preserve">, </w:t>
      </w:r>
      <w:r>
        <w:rPr>
          <w:rFonts w:ascii="Times New Roman" w:hAnsi="Times New Roman" w:cs="Times New Roman"/>
          <w:sz w:val="28"/>
          <w:szCs w:val="28"/>
        </w:rPr>
        <w:t xml:space="preserve">от 19.07.2018 № 204-ФЗ «О внесении изменений в Федеральный закон «Об организации предоставления государственных и муниципальных услуг», </w:t>
      </w:r>
      <w:r w:rsidRPr="00CC6D3B">
        <w:rPr>
          <w:rFonts w:ascii="Times New Roman" w:hAnsi="Times New Roman" w:cs="Times New Roman"/>
          <w:sz w:val="28"/>
          <w:szCs w:val="28"/>
        </w:rPr>
        <w:t>от 06.10.2003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w:t>
      </w:r>
      <w:r w:rsidRPr="00CC6D3B">
        <w:rPr>
          <w:rFonts w:ascii="Times New Roman" w:hAnsi="Times New Roman" w:cs="Times New Roman"/>
          <w:sz w:val="28"/>
          <w:szCs w:val="28"/>
        </w:rPr>
        <w:t xml:space="preserve">Глава муниципального образования </w:t>
      </w:r>
      <w:proofErr w:type="spellStart"/>
      <w:r>
        <w:rPr>
          <w:rFonts w:ascii="Times New Roman" w:hAnsi="Times New Roman" w:cs="Times New Roman"/>
          <w:sz w:val="28"/>
          <w:szCs w:val="28"/>
        </w:rPr>
        <w:t>Ыныргинское</w:t>
      </w:r>
      <w:proofErr w:type="spellEnd"/>
      <w:r w:rsidRPr="00CC6D3B">
        <w:rPr>
          <w:rFonts w:ascii="Times New Roman" w:hAnsi="Times New Roman" w:cs="Times New Roman"/>
          <w:sz w:val="28"/>
          <w:szCs w:val="28"/>
        </w:rPr>
        <w:t xml:space="preserve"> сельское поселение    </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B354FC" w:rsidRPr="00B354FC" w:rsidRDefault="00B354FC" w:rsidP="00B354FC">
      <w:pPr>
        <w:autoSpaceDE w:val="0"/>
        <w:autoSpaceDN w:val="0"/>
        <w:adjustRightInd w:val="0"/>
        <w:ind w:firstLine="540"/>
        <w:jc w:val="center"/>
        <w:outlineLvl w:val="0"/>
        <w:rPr>
          <w:rFonts w:ascii="Times New Roman" w:hAnsi="Times New Roman" w:cs="Times New Roman"/>
          <w:sz w:val="28"/>
          <w:szCs w:val="28"/>
        </w:rPr>
      </w:pPr>
      <w:r w:rsidRPr="00B354FC">
        <w:rPr>
          <w:rFonts w:ascii="Times New Roman" w:hAnsi="Times New Roman" w:cs="Times New Roman"/>
          <w:sz w:val="28"/>
          <w:szCs w:val="28"/>
        </w:rPr>
        <w:t>ПОСТАНОВИЛ</w:t>
      </w:r>
    </w:p>
    <w:p w:rsidR="00B354FC" w:rsidRDefault="00B354FC" w:rsidP="00B354FC">
      <w:pPr>
        <w:shd w:val="clear" w:color="auto" w:fill="FFFFFF"/>
        <w:spacing w:line="352" w:lineRule="atLeast"/>
        <w:ind w:firstLine="567"/>
        <w:textAlignment w:val="baseline"/>
        <w:rPr>
          <w:rFonts w:ascii="Arial" w:eastAsia="Times New Roman" w:hAnsi="Arial" w:cs="Arial"/>
          <w:color w:val="2D2D2D"/>
          <w:spacing w:val="2"/>
          <w:sz w:val="23"/>
          <w:szCs w:val="23"/>
          <w:lang w:eastAsia="ru-RU"/>
        </w:rPr>
      </w:pPr>
    </w:p>
    <w:p w:rsidR="000330F0" w:rsidRPr="00457DDB" w:rsidRDefault="000330F0" w:rsidP="00B969F1">
      <w:pPr>
        <w:shd w:val="clear" w:color="auto" w:fill="FFFFFF"/>
        <w:spacing w:line="288" w:lineRule="atLeast"/>
        <w:ind w:firstLine="0"/>
        <w:textAlignment w:val="baseline"/>
        <w:rPr>
          <w:rFonts w:ascii="Times New Roman" w:eastAsia="Times New Roman" w:hAnsi="Times New Roman" w:cs="Times New Roman"/>
          <w:spacing w:val="2"/>
          <w:sz w:val="28"/>
          <w:szCs w:val="28"/>
          <w:lang w:eastAsia="ru-RU"/>
        </w:rPr>
      </w:pPr>
      <w:r w:rsidRPr="00457DDB">
        <w:rPr>
          <w:rFonts w:ascii="Times New Roman" w:eastAsia="Times New Roman" w:hAnsi="Times New Roman" w:cs="Times New Roman"/>
          <w:spacing w:val="2"/>
          <w:sz w:val="28"/>
          <w:szCs w:val="28"/>
          <w:lang w:eastAsia="ru-RU"/>
        </w:rPr>
        <w:t xml:space="preserve">1. Внести </w:t>
      </w:r>
      <w:proofErr w:type="gramStart"/>
      <w:r w:rsidRPr="00457DDB">
        <w:rPr>
          <w:rFonts w:ascii="Times New Roman" w:eastAsia="Times New Roman" w:hAnsi="Times New Roman" w:cs="Times New Roman"/>
          <w:spacing w:val="2"/>
          <w:sz w:val="28"/>
          <w:szCs w:val="28"/>
          <w:lang w:eastAsia="ru-RU"/>
        </w:rPr>
        <w:t>в </w:t>
      </w:r>
      <w:r w:rsidR="00F42E2B" w:rsidRPr="00F42E2B">
        <w:rPr>
          <w:rFonts w:ascii="Times New Roman" w:eastAsia="Times New Roman" w:hAnsi="Times New Roman" w:cs="Times New Roman"/>
          <w:spacing w:val="2"/>
          <w:sz w:val="28"/>
          <w:szCs w:val="28"/>
          <w:lang w:eastAsia="ru-RU"/>
        </w:rPr>
        <w:t xml:space="preserve"> </w:t>
      </w:r>
      <w:r w:rsidR="00C64BB6">
        <w:rPr>
          <w:rFonts w:ascii="Times New Roman" w:eastAsia="Times New Roman" w:hAnsi="Times New Roman" w:cs="Times New Roman"/>
          <w:spacing w:val="2"/>
          <w:sz w:val="28"/>
          <w:szCs w:val="28"/>
          <w:lang w:eastAsia="ru-RU"/>
        </w:rPr>
        <w:t>Административный</w:t>
      </w:r>
      <w:proofErr w:type="gramEnd"/>
      <w:r w:rsidR="00C64BB6">
        <w:rPr>
          <w:rFonts w:ascii="Times New Roman" w:eastAsia="Times New Roman" w:hAnsi="Times New Roman" w:cs="Times New Roman"/>
          <w:spacing w:val="2"/>
          <w:sz w:val="28"/>
          <w:szCs w:val="28"/>
          <w:lang w:eastAsia="ru-RU"/>
        </w:rPr>
        <w:t xml:space="preserve"> </w:t>
      </w:r>
      <w:r w:rsidR="00F42E2B">
        <w:rPr>
          <w:rFonts w:ascii="Times New Roman" w:eastAsia="Times New Roman" w:hAnsi="Times New Roman" w:cs="Times New Roman"/>
          <w:spacing w:val="2"/>
          <w:sz w:val="28"/>
          <w:szCs w:val="28"/>
          <w:lang w:eastAsia="ru-RU"/>
        </w:rPr>
        <w:t xml:space="preserve">регламент предоставления муниципальной услуги </w:t>
      </w:r>
      <w:r w:rsidR="00B969F1">
        <w:rPr>
          <w:rFonts w:ascii="Times New Roman" w:eastAsia="Times New Roman" w:hAnsi="Times New Roman" w:cs="Times New Roman"/>
          <w:spacing w:val="2"/>
          <w:sz w:val="28"/>
          <w:szCs w:val="28"/>
          <w:lang w:eastAsia="ru-RU"/>
        </w:rPr>
        <w:t xml:space="preserve">«Предоставление градостроительного плана земельного участка» на территории Муниципального образования </w:t>
      </w:r>
      <w:proofErr w:type="spellStart"/>
      <w:r w:rsidR="00B969F1">
        <w:rPr>
          <w:rFonts w:ascii="Times New Roman" w:eastAsia="Times New Roman" w:hAnsi="Times New Roman" w:cs="Times New Roman"/>
          <w:spacing w:val="2"/>
          <w:sz w:val="28"/>
          <w:szCs w:val="28"/>
          <w:lang w:eastAsia="ru-RU"/>
        </w:rPr>
        <w:t>Ыныргинское</w:t>
      </w:r>
      <w:proofErr w:type="spellEnd"/>
      <w:r w:rsidR="00B969F1">
        <w:rPr>
          <w:rFonts w:ascii="Times New Roman" w:eastAsia="Times New Roman" w:hAnsi="Times New Roman" w:cs="Times New Roman"/>
          <w:spacing w:val="2"/>
          <w:sz w:val="28"/>
          <w:szCs w:val="28"/>
          <w:lang w:eastAsia="ru-RU"/>
        </w:rPr>
        <w:t xml:space="preserve"> сельское поселение, утвержденный постановлением главы муниципального </w:t>
      </w:r>
      <w:r w:rsidR="00B969F1" w:rsidRPr="00645EF2">
        <w:rPr>
          <w:rFonts w:ascii="Times New Roman" w:eastAsia="Times New Roman" w:hAnsi="Times New Roman" w:cs="Times New Roman"/>
          <w:spacing w:val="2"/>
          <w:sz w:val="28"/>
          <w:szCs w:val="28"/>
          <w:lang w:eastAsia="ru-RU"/>
        </w:rPr>
        <w:t xml:space="preserve">образования </w:t>
      </w:r>
      <w:proofErr w:type="spellStart"/>
      <w:r w:rsidR="00B969F1" w:rsidRPr="00645EF2">
        <w:rPr>
          <w:rFonts w:ascii="Times New Roman" w:eastAsia="Times New Roman" w:hAnsi="Times New Roman" w:cs="Times New Roman"/>
          <w:spacing w:val="2"/>
          <w:sz w:val="28"/>
          <w:szCs w:val="28"/>
          <w:lang w:eastAsia="ru-RU"/>
        </w:rPr>
        <w:t>Ыныргинское</w:t>
      </w:r>
      <w:proofErr w:type="spellEnd"/>
      <w:r w:rsidR="00B969F1" w:rsidRPr="00645EF2">
        <w:rPr>
          <w:rFonts w:ascii="Times New Roman" w:eastAsia="Times New Roman" w:hAnsi="Times New Roman" w:cs="Times New Roman"/>
          <w:spacing w:val="2"/>
          <w:sz w:val="28"/>
          <w:szCs w:val="28"/>
          <w:lang w:eastAsia="ru-RU"/>
        </w:rPr>
        <w:t xml:space="preserve"> сельское по</w:t>
      </w:r>
      <w:r w:rsidR="00B969F1">
        <w:rPr>
          <w:rFonts w:ascii="Times New Roman" w:eastAsia="Times New Roman" w:hAnsi="Times New Roman" w:cs="Times New Roman"/>
          <w:spacing w:val="2"/>
          <w:sz w:val="28"/>
          <w:szCs w:val="28"/>
          <w:lang w:eastAsia="ru-RU"/>
        </w:rPr>
        <w:t>се</w:t>
      </w:r>
      <w:r w:rsidR="00B969F1" w:rsidRPr="00645EF2">
        <w:rPr>
          <w:rFonts w:ascii="Times New Roman" w:eastAsia="Times New Roman" w:hAnsi="Times New Roman" w:cs="Times New Roman"/>
          <w:spacing w:val="2"/>
          <w:sz w:val="28"/>
          <w:szCs w:val="28"/>
          <w:lang w:eastAsia="ru-RU"/>
        </w:rPr>
        <w:t>ление</w:t>
      </w:r>
      <w:r w:rsidR="006D5A77">
        <w:rPr>
          <w:rFonts w:ascii="Times New Roman" w:eastAsia="Times New Roman" w:hAnsi="Times New Roman" w:cs="Times New Roman"/>
          <w:spacing w:val="2"/>
          <w:sz w:val="28"/>
          <w:szCs w:val="28"/>
          <w:lang w:eastAsia="ru-RU"/>
        </w:rPr>
        <w:t xml:space="preserve"> № 13 от 21</w:t>
      </w:r>
      <w:bookmarkStart w:id="0" w:name="_GoBack"/>
      <w:bookmarkEnd w:id="0"/>
      <w:r w:rsidR="00B969F1">
        <w:rPr>
          <w:rFonts w:ascii="Times New Roman" w:eastAsia="Times New Roman" w:hAnsi="Times New Roman" w:cs="Times New Roman"/>
          <w:spacing w:val="2"/>
          <w:sz w:val="28"/>
          <w:szCs w:val="28"/>
          <w:lang w:eastAsia="ru-RU"/>
        </w:rPr>
        <w:t>.02.2020г.</w:t>
      </w:r>
      <w:r w:rsidRPr="00457DDB">
        <w:rPr>
          <w:rFonts w:ascii="Times New Roman" w:eastAsia="Times New Roman" w:hAnsi="Times New Roman" w:cs="Times New Roman"/>
          <w:spacing w:val="2"/>
          <w:sz w:val="28"/>
          <w:szCs w:val="28"/>
          <w:lang w:eastAsia="ru-RU"/>
        </w:rPr>
        <w:t>, следующие изменения:</w:t>
      </w:r>
    </w:p>
    <w:p w:rsidR="00457DDB" w:rsidRDefault="00457DDB" w:rsidP="00457DDB">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414E7D" w:rsidRDefault="00B354FC" w:rsidP="00920AF5">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sidRPr="003652DD">
        <w:rPr>
          <w:rFonts w:ascii="Times New Roman" w:eastAsia="Times New Roman" w:hAnsi="Times New Roman" w:cs="Times New Roman"/>
          <w:spacing w:val="2"/>
          <w:sz w:val="28"/>
          <w:szCs w:val="28"/>
          <w:lang w:eastAsia="ru-RU"/>
        </w:rPr>
        <w:t xml:space="preserve">1) </w:t>
      </w:r>
      <w:r w:rsidR="00414E7D">
        <w:rPr>
          <w:rFonts w:ascii="Times New Roman" w:eastAsia="Times New Roman" w:hAnsi="Times New Roman" w:cs="Times New Roman"/>
          <w:spacing w:val="2"/>
          <w:sz w:val="28"/>
          <w:szCs w:val="28"/>
          <w:lang w:eastAsia="ru-RU"/>
        </w:rPr>
        <w:t>пункт 8. изложить в следующей редакции:</w:t>
      </w:r>
    </w:p>
    <w:p w:rsidR="00414E7D" w:rsidRDefault="00414E7D" w:rsidP="00920AF5">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«8. Орган, предоставляющий муниципальную услугу – Администрация </w:t>
      </w:r>
      <w:proofErr w:type="spellStart"/>
      <w:r>
        <w:rPr>
          <w:rFonts w:ascii="Times New Roman" w:eastAsia="Times New Roman" w:hAnsi="Times New Roman" w:cs="Times New Roman"/>
          <w:spacing w:val="2"/>
          <w:sz w:val="28"/>
          <w:szCs w:val="28"/>
          <w:lang w:eastAsia="ru-RU"/>
        </w:rPr>
        <w:t>Ыныргинского</w:t>
      </w:r>
      <w:proofErr w:type="spellEnd"/>
      <w:r>
        <w:rPr>
          <w:rFonts w:ascii="Times New Roman" w:eastAsia="Times New Roman" w:hAnsi="Times New Roman" w:cs="Times New Roman"/>
          <w:spacing w:val="2"/>
          <w:sz w:val="28"/>
          <w:szCs w:val="28"/>
          <w:lang w:eastAsia="ru-RU"/>
        </w:rPr>
        <w:t xml:space="preserve"> сельского поселения.»</w:t>
      </w:r>
    </w:p>
    <w:p w:rsidR="00414E7D" w:rsidRDefault="00414E7D" w:rsidP="00920AF5">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4600DB" w:rsidRPr="009D1DAB" w:rsidRDefault="00414E7D" w:rsidP="00920AF5">
      <w:pPr>
        <w:shd w:val="clear" w:color="auto" w:fill="FFFFFF"/>
        <w:spacing w:line="352" w:lineRule="atLeast"/>
        <w:ind w:firstLine="567"/>
        <w:textAlignment w:val="baseline"/>
        <w:rPr>
          <w:rFonts w:ascii="Times New Roman" w:hAnsi="Times New Roman"/>
          <w:color w:val="000000"/>
          <w:sz w:val="28"/>
          <w:szCs w:val="28"/>
          <w:lang w:eastAsia="ru-RU"/>
        </w:rPr>
      </w:pPr>
      <w:r>
        <w:rPr>
          <w:rFonts w:ascii="Times New Roman" w:hAnsi="Times New Roman"/>
          <w:spacing w:val="2"/>
          <w:sz w:val="28"/>
          <w:szCs w:val="28"/>
          <w:lang w:eastAsia="ru-RU"/>
        </w:rPr>
        <w:t xml:space="preserve">2) </w:t>
      </w:r>
      <w:r w:rsidR="004600DB">
        <w:rPr>
          <w:rFonts w:ascii="Times New Roman" w:hAnsi="Times New Roman"/>
          <w:spacing w:val="2"/>
          <w:sz w:val="28"/>
          <w:szCs w:val="28"/>
          <w:lang w:eastAsia="ru-RU"/>
        </w:rPr>
        <w:t>в пункте 11 слова «</w:t>
      </w:r>
      <w:r w:rsidR="004600DB" w:rsidRPr="00E736C4">
        <w:rPr>
          <w:rFonts w:ascii="Times New Roman" w:eastAsia="Batang" w:hAnsi="Times New Roman"/>
          <w:color w:val="000000"/>
          <w:sz w:val="28"/>
          <w:szCs w:val="28"/>
          <w:lang w:eastAsia="ru-RU"/>
        </w:rPr>
        <w:t>- </w:t>
      </w:r>
      <w:hyperlink r:id="rId5" w:history="1">
        <w:r w:rsidR="004600DB" w:rsidRPr="00E736C4">
          <w:rPr>
            <w:rFonts w:ascii="Times New Roman" w:hAnsi="Times New Roman"/>
            <w:color w:val="000000"/>
            <w:sz w:val="28"/>
            <w:szCs w:val="28"/>
            <w:lang w:eastAsia="ru-RU"/>
          </w:rPr>
          <w:t>Приказ</w:t>
        </w:r>
      </w:hyperlink>
      <w:r w:rsidR="004600DB" w:rsidRPr="00E736C4">
        <w:rPr>
          <w:rFonts w:ascii="Times New Roman" w:hAnsi="Times New Roman"/>
          <w:color w:val="000000"/>
          <w:sz w:val="28"/>
          <w:szCs w:val="28"/>
          <w:lang w:eastAsia="ru-RU"/>
        </w:rPr>
        <w:t xml:space="preserve"> Министерства строительства и жилищно-коммунального хозяйства Российской Федерации от 19.02.2015 № 117-пр </w:t>
      </w:r>
      <w:r w:rsidR="004600DB" w:rsidRPr="00E736C4">
        <w:rPr>
          <w:rFonts w:ascii="Times New Roman" w:hAnsi="Times New Roman"/>
          <w:color w:val="000000"/>
          <w:sz w:val="28"/>
          <w:szCs w:val="28"/>
          <w:lang w:eastAsia="ru-RU"/>
        </w:rPr>
        <w:lastRenderedPageBreak/>
        <w:t xml:space="preserve">«Об утверждении формы разрешения на строительство и формы разрешения </w:t>
      </w:r>
      <w:r w:rsidR="004600DB">
        <w:rPr>
          <w:rFonts w:ascii="Times New Roman" w:hAnsi="Times New Roman"/>
          <w:color w:val="000000"/>
          <w:sz w:val="28"/>
          <w:szCs w:val="28"/>
          <w:lang w:eastAsia="ru-RU"/>
        </w:rPr>
        <w:t>на ввод объекта в эксплуатацию» заменить на слова «</w:t>
      </w:r>
      <w:r w:rsidR="004600DB" w:rsidRPr="00E736C4">
        <w:rPr>
          <w:rFonts w:ascii="Times New Roman" w:eastAsia="Batang" w:hAnsi="Times New Roman"/>
          <w:color w:val="000000"/>
          <w:sz w:val="28"/>
          <w:szCs w:val="28"/>
          <w:lang w:eastAsia="ru-RU"/>
        </w:rPr>
        <w:t>- </w:t>
      </w:r>
      <w:hyperlink r:id="rId6" w:history="1">
        <w:r w:rsidR="004600DB" w:rsidRPr="00E736C4">
          <w:rPr>
            <w:rFonts w:ascii="Times New Roman" w:hAnsi="Times New Roman"/>
            <w:color w:val="000000"/>
            <w:sz w:val="28"/>
            <w:szCs w:val="28"/>
            <w:lang w:eastAsia="ru-RU"/>
          </w:rPr>
          <w:t>Приказ</w:t>
        </w:r>
      </w:hyperlink>
      <w:r w:rsidR="004600DB" w:rsidRPr="00E736C4">
        <w:rPr>
          <w:rFonts w:ascii="Times New Roman" w:hAnsi="Times New Roman"/>
          <w:color w:val="000000"/>
          <w:sz w:val="28"/>
          <w:szCs w:val="28"/>
          <w:lang w:eastAsia="ru-RU"/>
        </w:rPr>
        <w:t xml:space="preserve"> Министерства строительства и жилищно-коммунального хозяйства Российской Федерации от </w:t>
      </w:r>
      <w:r w:rsidR="004600DB">
        <w:rPr>
          <w:rFonts w:ascii="Times New Roman" w:hAnsi="Times New Roman"/>
          <w:color w:val="000000"/>
          <w:sz w:val="28"/>
          <w:szCs w:val="28"/>
          <w:lang w:eastAsia="ru-RU"/>
        </w:rPr>
        <w:t>03</w:t>
      </w:r>
      <w:r w:rsidR="004600DB" w:rsidRPr="00E736C4">
        <w:rPr>
          <w:rFonts w:ascii="Times New Roman" w:hAnsi="Times New Roman"/>
          <w:color w:val="000000"/>
          <w:sz w:val="28"/>
          <w:szCs w:val="28"/>
          <w:lang w:eastAsia="ru-RU"/>
        </w:rPr>
        <w:t>.0</w:t>
      </w:r>
      <w:r w:rsidR="004600DB">
        <w:rPr>
          <w:rFonts w:ascii="Times New Roman" w:hAnsi="Times New Roman"/>
          <w:color w:val="000000"/>
          <w:sz w:val="28"/>
          <w:szCs w:val="28"/>
          <w:lang w:eastAsia="ru-RU"/>
        </w:rPr>
        <w:t>6</w:t>
      </w:r>
      <w:r w:rsidR="004600DB" w:rsidRPr="00E736C4">
        <w:rPr>
          <w:rFonts w:ascii="Times New Roman" w:hAnsi="Times New Roman"/>
          <w:color w:val="000000"/>
          <w:sz w:val="28"/>
          <w:szCs w:val="28"/>
          <w:lang w:eastAsia="ru-RU"/>
        </w:rPr>
        <w:t>.20</w:t>
      </w:r>
      <w:r w:rsidR="004600DB">
        <w:rPr>
          <w:rFonts w:ascii="Times New Roman" w:hAnsi="Times New Roman"/>
          <w:color w:val="000000"/>
          <w:sz w:val="28"/>
          <w:szCs w:val="28"/>
          <w:lang w:eastAsia="ru-RU"/>
        </w:rPr>
        <w:t>22</w:t>
      </w:r>
      <w:r w:rsidR="004600DB" w:rsidRPr="00E736C4">
        <w:rPr>
          <w:rFonts w:ascii="Times New Roman" w:hAnsi="Times New Roman"/>
          <w:color w:val="000000"/>
          <w:sz w:val="28"/>
          <w:szCs w:val="28"/>
          <w:lang w:eastAsia="ru-RU"/>
        </w:rPr>
        <w:t xml:space="preserve"> № </w:t>
      </w:r>
      <w:r w:rsidR="004600DB">
        <w:rPr>
          <w:rFonts w:ascii="Times New Roman" w:hAnsi="Times New Roman"/>
          <w:color w:val="000000"/>
          <w:sz w:val="28"/>
          <w:szCs w:val="28"/>
          <w:lang w:eastAsia="ru-RU"/>
        </w:rPr>
        <w:t>446/</w:t>
      </w:r>
      <w:proofErr w:type="spellStart"/>
      <w:r w:rsidR="004600DB" w:rsidRPr="00E736C4">
        <w:rPr>
          <w:rFonts w:ascii="Times New Roman" w:hAnsi="Times New Roman"/>
          <w:color w:val="000000"/>
          <w:sz w:val="28"/>
          <w:szCs w:val="28"/>
          <w:lang w:eastAsia="ru-RU"/>
        </w:rPr>
        <w:t>пр</w:t>
      </w:r>
      <w:proofErr w:type="spellEnd"/>
      <w:r w:rsidR="004600DB" w:rsidRPr="00E736C4">
        <w:rPr>
          <w:rFonts w:ascii="Times New Roman" w:hAnsi="Times New Roman"/>
          <w:color w:val="000000"/>
          <w:sz w:val="28"/>
          <w:szCs w:val="28"/>
          <w:lang w:eastAsia="ru-RU"/>
        </w:rPr>
        <w:t xml:space="preserve"> «Об утверждении формы разрешения на строительство и формы разрешения на ввод объекта в эксплуатацию»</w:t>
      </w:r>
    </w:p>
    <w:p w:rsidR="00217DB0" w:rsidRPr="003652DD" w:rsidRDefault="00217DB0" w:rsidP="004600DB">
      <w:pPr>
        <w:shd w:val="clear" w:color="auto" w:fill="FFFFFF"/>
        <w:ind w:firstLine="567"/>
        <w:textAlignment w:val="baseline"/>
        <w:rPr>
          <w:rFonts w:ascii="Times New Roman" w:eastAsia="Times New Roman" w:hAnsi="Times New Roman" w:cs="Times New Roman"/>
          <w:spacing w:val="2"/>
          <w:sz w:val="28"/>
          <w:szCs w:val="28"/>
          <w:lang w:eastAsia="ru-RU"/>
        </w:rPr>
      </w:pPr>
    </w:p>
    <w:p w:rsidR="0005067A" w:rsidRPr="003652DD" w:rsidRDefault="00414E7D"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3</w:t>
      </w:r>
      <w:r w:rsidR="00052A50">
        <w:rPr>
          <w:rFonts w:ascii="Times New Roman" w:eastAsia="Times New Roman" w:hAnsi="Times New Roman" w:cs="Times New Roman"/>
          <w:spacing w:val="2"/>
          <w:sz w:val="28"/>
          <w:szCs w:val="28"/>
          <w:lang w:eastAsia="ru-RU"/>
        </w:rPr>
        <w:t xml:space="preserve">) пункт </w:t>
      </w:r>
      <w:r w:rsidR="00920AF5">
        <w:rPr>
          <w:rFonts w:ascii="Times New Roman" w:eastAsia="Times New Roman" w:hAnsi="Times New Roman" w:cs="Times New Roman"/>
          <w:spacing w:val="2"/>
          <w:sz w:val="28"/>
          <w:szCs w:val="28"/>
          <w:lang w:eastAsia="ru-RU"/>
        </w:rPr>
        <w:t>12</w:t>
      </w:r>
      <w:r w:rsidR="00C82FD2">
        <w:rPr>
          <w:rFonts w:ascii="Times New Roman" w:eastAsia="Times New Roman" w:hAnsi="Times New Roman" w:cs="Times New Roman"/>
          <w:spacing w:val="2"/>
          <w:sz w:val="28"/>
          <w:szCs w:val="28"/>
          <w:lang w:eastAsia="ru-RU"/>
        </w:rPr>
        <w:t>.</w:t>
      </w:r>
      <w:r w:rsidR="00217DB0">
        <w:rPr>
          <w:rFonts w:ascii="Times New Roman" w:eastAsia="Times New Roman" w:hAnsi="Times New Roman" w:cs="Times New Roman"/>
          <w:spacing w:val="2"/>
          <w:sz w:val="28"/>
          <w:szCs w:val="28"/>
          <w:lang w:eastAsia="ru-RU"/>
        </w:rPr>
        <w:t xml:space="preserve"> изложить в следующей редакции:</w:t>
      </w:r>
    </w:p>
    <w:p w:rsidR="0005067A" w:rsidRDefault="0005067A" w:rsidP="006972CD">
      <w:pPr>
        <w:shd w:val="clear" w:color="auto" w:fill="FFFFFF"/>
        <w:spacing w:line="352" w:lineRule="atLeast"/>
        <w:ind w:firstLine="567"/>
        <w:textAlignment w:val="baseline"/>
        <w:rPr>
          <w:rFonts w:ascii="Times New Roman" w:eastAsia="Times New Roman" w:hAnsi="Times New Roman" w:cs="Times New Roman"/>
          <w:spacing w:val="2"/>
          <w:sz w:val="28"/>
          <w:szCs w:val="28"/>
          <w:lang w:eastAsia="ru-RU"/>
        </w:rPr>
      </w:pPr>
    </w:p>
    <w:p w:rsidR="00675E4A" w:rsidRDefault="0071166B" w:rsidP="00920AF5">
      <w:pPr>
        <w:pStyle w:val="a5"/>
        <w:shd w:val="clear" w:color="auto" w:fill="FFFFFF"/>
        <w:spacing w:before="0" w:beforeAutospacing="0" w:after="0" w:afterAutospacing="0"/>
        <w:ind w:firstLine="540"/>
        <w:jc w:val="both"/>
        <w:rPr>
          <w:sz w:val="28"/>
          <w:szCs w:val="28"/>
        </w:rPr>
      </w:pPr>
      <w:r w:rsidRPr="00C82FD2">
        <w:rPr>
          <w:spacing w:val="2"/>
          <w:sz w:val="28"/>
          <w:szCs w:val="28"/>
        </w:rPr>
        <w:t>«</w:t>
      </w:r>
      <w:r w:rsidR="00920AF5">
        <w:rPr>
          <w:spacing w:val="2"/>
          <w:sz w:val="28"/>
          <w:szCs w:val="28"/>
        </w:rPr>
        <w:t>12</w:t>
      </w:r>
      <w:r w:rsidR="00C82FD2" w:rsidRPr="00C82FD2">
        <w:rPr>
          <w:spacing w:val="2"/>
          <w:sz w:val="28"/>
          <w:szCs w:val="28"/>
        </w:rPr>
        <w:t>.</w:t>
      </w:r>
      <w:r w:rsidR="00920AF5">
        <w:rPr>
          <w:spacing w:val="2"/>
          <w:sz w:val="28"/>
          <w:szCs w:val="28"/>
        </w:rPr>
        <w:t xml:space="preserve"> </w:t>
      </w:r>
      <w:r w:rsidR="00920AF5" w:rsidRPr="00920AF5">
        <w:rPr>
          <w:sz w:val="28"/>
          <w:szCs w:val="28"/>
        </w:rPr>
        <w:t xml:space="preserve">Состав и способы подачи запроса о предоставлении муниципальной услуги: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Заявитель или его представитель самостоятельно представляет в Уполномоченный орган заявление о предоставлении муниципальной услуги по форме, в зависимости от варианта предоставления муниципальной услуги, приведенным в Приложениях № 2, № </w:t>
      </w:r>
      <w:r w:rsidR="00675E4A">
        <w:rPr>
          <w:sz w:val="28"/>
          <w:szCs w:val="28"/>
        </w:rPr>
        <w:t>4</w:t>
      </w:r>
      <w:r w:rsidRPr="00920AF5">
        <w:rPr>
          <w:sz w:val="28"/>
          <w:szCs w:val="28"/>
        </w:rPr>
        <w:t>, №</w:t>
      </w:r>
      <w:r w:rsidR="00675E4A">
        <w:rPr>
          <w:sz w:val="28"/>
          <w:szCs w:val="28"/>
        </w:rPr>
        <w:t xml:space="preserve"> 5</w:t>
      </w:r>
      <w:r w:rsidRPr="00920AF5">
        <w:rPr>
          <w:sz w:val="28"/>
          <w:szCs w:val="28"/>
        </w:rPr>
        <w:t xml:space="preserve"> к настоящему Административному регламенту, а также документы, указанные в пункте </w:t>
      </w:r>
      <w:r w:rsidR="00675E4A">
        <w:rPr>
          <w:sz w:val="28"/>
          <w:szCs w:val="28"/>
        </w:rPr>
        <w:t>1</w:t>
      </w:r>
      <w:r w:rsidRPr="00920AF5">
        <w:rPr>
          <w:sz w:val="28"/>
          <w:szCs w:val="28"/>
        </w:rPr>
        <w:t>2.</w:t>
      </w:r>
      <w:r w:rsidR="00675E4A">
        <w:rPr>
          <w:sz w:val="28"/>
          <w:szCs w:val="28"/>
        </w:rPr>
        <w:t>1</w:t>
      </w:r>
      <w:r w:rsidRPr="00920AF5">
        <w:rPr>
          <w:sz w:val="28"/>
          <w:szCs w:val="28"/>
        </w:rPr>
        <w:t xml:space="preserve"> настоящего Административного регламента, одним из следующих способов по выбору заявителя: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а) в электронной форме посредством Единого портала, регионального портала.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случае представления заявлений о выдаче градостроительного плана земельного участка, дубликата градостроительного плана земельного участка, исправлении допущенных опечаток и ошибок в градостроительном плане земельного участка и прилагаемых к ним документов указанным способом заявитель или его представитель, прошедшие процедуры регистрации, 8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w:t>
      </w:r>
      <w:proofErr w:type="spellStart"/>
      <w:r w:rsidRPr="00920AF5">
        <w:rPr>
          <w:sz w:val="28"/>
          <w:szCs w:val="28"/>
        </w:rPr>
        <w:t>информационнотехнологическое</w:t>
      </w:r>
      <w:proofErr w:type="spellEnd"/>
      <w:r w:rsidRPr="00920AF5">
        <w:rPr>
          <w:sz w:val="28"/>
          <w:szCs w:val="28"/>
        </w:rPr>
        <w:t xml:space="preserve">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 Заявления о выдаче градостроительного плана земельного участка, дубликата градостроительного плана земельного участка, исправлении допущенных опечаток и ошибок в градостроительном плане земельного участка направляются заявителем или его представителем вместе с прикрепленными электронными документами, указанными в пункте </w:t>
      </w:r>
      <w:r w:rsidR="00675E4A">
        <w:rPr>
          <w:sz w:val="28"/>
          <w:szCs w:val="28"/>
        </w:rPr>
        <w:t xml:space="preserve">12.1 </w:t>
      </w:r>
      <w:r w:rsidRPr="00920AF5">
        <w:rPr>
          <w:sz w:val="28"/>
          <w:szCs w:val="28"/>
        </w:rPr>
        <w:t xml:space="preserve"> настоящего Административного регламента. Заявления о выдаче градостроительного плана земельного участка, дубликата градостроительного плана земельного участка, исправлении допущенных </w:t>
      </w:r>
      <w:r w:rsidRPr="00920AF5">
        <w:rPr>
          <w:sz w:val="28"/>
          <w:szCs w:val="28"/>
        </w:rPr>
        <w:lastRenderedPageBreak/>
        <w:t xml:space="preserve">опечаток и ошибок в градостроительном плане земельного участка подписываются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целях предоставления услуги заявителю или его представителю в многофункциональных центрах обеспечивается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случаях представления заявлений о выдаче градостроительного плана земельного участка, дубликата градостроительного плана земельного участка, исправлении допущенных опечаток и ошибок в градостроительном плане земельного участка в электронной форме посредством Единого портала, регионального портала указанные заявления заполняются путем внесения соответствующих сведений в интерактивную форму на Едином портале, региональном портале;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б) на бумажном носителе посредством личного обращения в Уполномоченный орган;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на бумажном носителе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w:t>
      </w:r>
      <w:r w:rsidRPr="00920AF5">
        <w:rPr>
          <w:sz w:val="28"/>
          <w:szCs w:val="28"/>
        </w:rPr>
        <w:lastRenderedPageBreak/>
        <w:t xml:space="preserve">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675E4A"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г) на бумажном носителе посредством почтового отправления с уведомлением о вручении. </w:t>
      </w:r>
    </w:p>
    <w:p w:rsidR="00FB39A7" w:rsidRDefault="00675E4A" w:rsidP="00920AF5">
      <w:pPr>
        <w:pStyle w:val="a5"/>
        <w:shd w:val="clear" w:color="auto" w:fill="FFFFFF"/>
        <w:spacing w:before="0" w:beforeAutospacing="0" w:after="0" w:afterAutospacing="0"/>
        <w:ind w:firstLine="540"/>
        <w:jc w:val="both"/>
        <w:rPr>
          <w:sz w:val="28"/>
          <w:szCs w:val="28"/>
        </w:rPr>
      </w:pPr>
      <w:r>
        <w:rPr>
          <w:sz w:val="28"/>
          <w:szCs w:val="28"/>
        </w:rPr>
        <w:t>12</w:t>
      </w:r>
      <w:r w:rsidR="00920AF5" w:rsidRPr="00920AF5">
        <w:rPr>
          <w:sz w:val="28"/>
          <w:szCs w:val="28"/>
        </w:rPr>
        <w:t>.</w:t>
      </w:r>
      <w:r>
        <w:rPr>
          <w:sz w:val="28"/>
          <w:szCs w:val="28"/>
        </w:rPr>
        <w:t>1</w:t>
      </w:r>
      <w:r w:rsidR="00920AF5" w:rsidRPr="00920AF5">
        <w:rPr>
          <w:sz w:val="28"/>
          <w:szCs w:val="28"/>
        </w:rPr>
        <w:t xml:space="preserve">. Исчерпывающий перечень прилагаемых к заявлению документов, необходимых для предоставления муниципальной услуги, подлежащих представлению заявителем самостоятельно: </w:t>
      </w:r>
    </w:p>
    <w:p w:rsidR="00FB39A7"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а) документ, удостоверяющий личность заявителя или представителя заявителя, в случае представления заявлений о выдаче градостроительного плана земельного участка, дубликата градостроительного плана земельного участка, исправлении допущенных опечаток и ошибок в градостроительном плане земельного участка и прилагаемых к ним документов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w:t>
      </w:r>
      <w:r w:rsidR="00FB39A7">
        <w:rPr>
          <w:sz w:val="28"/>
          <w:szCs w:val="28"/>
        </w:rPr>
        <w:t>12</w:t>
      </w:r>
      <w:r w:rsidRPr="00920AF5">
        <w:rPr>
          <w:sz w:val="28"/>
          <w:szCs w:val="28"/>
        </w:rPr>
        <w:t xml:space="preserve"> настоящего Административного регламента представление указанного документа не требуется; </w:t>
      </w:r>
    </w:p>
    <w:p w:rsidR="00FB39A7"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б)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посредством личного обращения или посредством почтового отправления в Уполномоченный орган, в том числе в многофункциональный центр. В случае представления документов в электронной форме посредством Единого портала, регионального портала в 10 соответствии с подпунктом а) пункта </w:t>
      </w:r>
      <w:r w:rsidR="00FB39A7">
        <w:rPr>
          <w:sz w:val="28"/>
          <w:szCs w:val="28"/>
        </w:rPr>
        <w:t>12</w:t>
      </w:r>
      <w:r w:rsidRPr="00920AF5">
        <w:rPr>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 </w:t>
      </w:r>
    </w:p>
    <w:p w:rsidR="00FB39A7"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правоустанавливающие документы на земельный участок в случае, если права на него не зарегистрированы в Едином государственном реестре недвижимости; </w:t>
      </w:r>
    </w:p>
    <w:p w:rsidR="00D8085F"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г) в случае необходимости получения градостроительного плана земельного участка, на котором расположен многоквартирный жилой дом к заявлению прилагается согласие собственников помещений в многоквартирном доме (Приказ Министерства строительства и </w:t>
      </w:r>
      <w:proofErr w:type="spellStart"/>
      <w:r w:rsidRPr="00920AF5">
        <w:rPr>
          <w:sz w:val="28"/>
          <w:szCs w:val="28"/>
        </w:rPr>
        <w:t>жилищнокоммунального</w:t>
      </w:r>
      <w:proofErr w:type="spellEnd"/>
      <w:r w:rsidRPr="00920AF5">
        <w:rPr>
          <w:sz w:val="28"/>
          <w:szCs w:val="28"/>
        </w:rPr>
        <w:t xml:space="preserve"> хозяйства Российской Федерации от 28 января 2019 года № 44/</w:t>
      </w:r>
      <w:proofErr w:type="spellStart"/>
      <w:r w:rsidRPr="00920AF5">
        <w:rPr>
          <w:sz w:val="28"/>
          <w:szCs w:val="28"/>
        </w:rPr>
        <w:t>пр</w:t>
      </w:r>
      <w:proofErr w:type="spellEnd"/>
      <w:r w:rsidRPr="00920AF5">
        <w:rPr>
          <w:sz w:val="28"/>
          <w:szCs w:val="28"/>
        </w:rPr>
        <w:t xml:space="preserve"> «Об утверждении требований к оформлению Протоколов общих собраний собственников помещений в многоквартирных домах и </w:t>
      </w:r>
      <w:r w:rsidRPr="00920AF5">
        <w:rPr>
          <w:sz w:val="28"/>
          <w:szCs w:val="28"/>
        </w:rPr>
        <w:lastRenderedPageBreak/>
        <w:t xml:space="preserve">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 </w:t>
      </w:r>
    </w:p>
    <w:p w:rsidR="00BC3E63" w:rsidRDefault="00D8085F" w:rsidP="00920AF5">
      <w:pPr>
        <w:pStyle w:val="a5"/>
        <w:shd w:val="clear" w:color="auto" w:fill="FFFFFF"/>
        <w:spacing w:before="0" w:beforeAutospacing="0" w:after="0" w:afterAutospacing="0"/>
        <w:ind w:firstLine="540"/>
        <w:jc w:val="both"/>
        <w:rPr>
          <w:sz w:val="28"/>
          <w:szCs w:val="28"/>
        </w:rPr>
      </w:pPr>
      <w:r>
        <w:rPr>
          <w:sz w:val="28"/>
          <w:szCs w:val="28"/>
        </w:rPr>
        <w:t>1</w:t>
      </w:r>
      <w:r w:rsidR="00920AF5" w:rsidRPr="00920AF5">
        <w:rPr>
          <w:sz w:val="28"/>
          <w:szCs w:val="28"/>
        </w:rPr>
        <w:t>2.</w:t>
      </w:r>
      <w:r>
        <w:rPr>
          <w:sz w:val="28"/>
          <w:szCs w:val="28"/>
        </w:rPr>
        <w:t>2</w:t>
      </w:r>
      <w:r w:rsidR="00920AF5" w:rsidRPr="00920AF5">
        <w:rPr>
          <w:sz w:val="28"/>
          <w:szCs w:val="28"/>
        </w:rPr>
        <w:t xml:space="preserve">.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в) информация о возможности подключения (технологического присоединения) объектов капитального строительства к сетям </w:t>
      </w:r>
      <w:proofErr w:type="spellStart"/>
      <w:r w:rsidRPr="00920AF5">
        <w:rPr>
          <w:sz w:val="28"/>
          <w:szCs w:val="28"/>
        </w:rPr>
        <w:t>инженернотехнического</w:t>
      </w:r>
      <w:proofErr w:type="spellEnd"/>
      <w:r w:rsidRPr="00920AF5">
        <w:rPr>
          <w:sz w:val="28"/>
          <w:szCs w:val="28"/>
        </w:rPr>
        <w:t xml:space="preserve">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11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57.3 Градостроительного кодекса Российской Федерации;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1.1 статьи 57.3 Градостроительного кодекса Российской Федерации;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д) договор о комплексном развитии территории в случае, предусмотренном частью 4 статьи 57.3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е)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lastRenderedPageBreak/>
        <w:t xml:space="preserve">ж) 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 xml:space="preserve">з) документация по планировке территории в случаях, предусмотренных частью 4 статьи 57.3 Градостроительного кодекса Российской Федерации; </w:t>
      </w:r>
    </w:p>
    <w:p w:rsidR="00BC3E63" w:rsidRDefault="00920AF5" w:rsidP="00920AF5">
      <w:pPr>
        <w:pStyle w:val="a5"/>
        <w:shd w:val="clear" w:color="auto" w:fill="FFFFFF"/>
        <w:spacing w:before="0" w:beforeAutospacing="0" w:after="0" w:afterAutospacing="0"/>
        <w:ind w:firstLine="540"/>
        <w:jc w:val="both"/>
        <w:rPr>
          <w:sz w:val="28"/>
          <w:szCs w:val="28"/>
        </w:rPr>
      </w:pPr>
      <w:r w:rsidRPr="00920AF5">
        <w:rPr>
          <w:sz w:val="28"/>
          <w:szCs w:val="28"/>
        </w:rPr>
        <w:t>и) информация о наличии (отсутс</w:t>
      </w:r>
      <w:r w:rsidR="00141DAE">
        <w:rPr>
          <w:sz w:val="28"/>
          <w:szCs w:val="28"/>
        </w:rPr>
        <w:t>т</w:t>
      </w:r>
      <w:r w:rsidRPr="00920AF5">
        <w:rPr>
          <w:sz w:val="28"/>
          <w:szCs w:val="28"/>
        </w:rPr>
        <w:t>вии) договора аренды на земельный участок.</w:t>
      </w:r>
    </w:p>
    <w:p w:rsidR="00DD1A5B" w:rsidRPr="00DD1A5B" w:rsidRDefault="00BC3E63" w:rsidP="00DD1A5B">
      <w:pPr>
        <w:pStyle w:val="a5"/>
        <w:shd w:val="clear" w:color="auto" w:fill="FFFFFF"/>
        <w:spacing w:before="0" w:beforeAutospacing="0" w:after="0" w:afterAutospacing="0"/>
        <w:ind w:firstLine="540"/>
        <w:jc w:val="both"/>
        <w:rPr>
          <w:sz w:val="28"/>
          <w:szCs w:val="28"/>
        </w:rPr>
      </w:pPr>
      <w:r>
        <w:rPr>
          <w:sz w:val="28"/>
          <w:szCs w:val="28"/>
        </w:rPr>
        <w:t xml:space="preserve">12.3. </w:t>
      </w:r>
      <w:r w:rsidR="00DD1A5B" w:rsidRPr="00DD1A5B">
        <w:rPr>
          <w:sz w:val="28"/>
          <w:szCs w:val="28"/>
        </w:rPr>
        <w:t>Органы, предоставляющие государственные услуги, и органы, предоставляющие муниципальные услуги, не вправе требовать от заявителя:</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7" w:anchor="dst100010" w:history="1">
        <w:r w:rsidRPr="001B2501">
          <w:rPr>
            <w:rStyle w:val="a3"/>
            <w:rFonts w:ascii="Times New Roman" w:hAnsi="Times New Roman" w:cs="Times New Roman"/>
            <w:color w:val="auto"/>
            <w:sz w:val="28"/>
            <w:szCs w:val="28"/>
            <w:u w:val="none"/>
          </w:rPr>
          <w:t>частью 1 статьи 1</w:t>
        </w:r>
      </w:hyperlink>
      <w:r w:rsidRPr="00DD1A5B">
        <w:rPr>
          <w:rFonts w:ascii="Times New Roman" w:hAnsi="Times New Roman" w:cs="Times New Roman"/>
          <w:sz w:val="28"/>
          <w:szCs w:val="28"/>
        </w:rPr>
        <w:t xml:space="preserve"> Федерального </w:t>
      </w:r>
      <w:r w:rsidRPr="001B2501">
        <w:rPr>
          <w:rFonts w:ascii="Times New Roman" w:hAnsi="Times New Roman" w:cs="Times New Roman"/>
          <w:sz w:val="28"/>
          <w:szCs w:val="28"/>
        </w:rPr>
        <w:t xml:space="preserve">закона </w:t>
      </w:r>
      <w:hyperlink r:id="rId8" w:history="1">
        <w:r w:rsidR="001B2501" w:rsidRPr="001B2501">
          <w:rPr>
            <w:rStyle w:val="a3"/>
            <w:rFonts w:ascii="Times New Roman" w:hAnsi="Times New Roman" w:cs="Times New Roman"/>
            <w:bCs/>
            <w:color w:val="auto"/>
            <w:sz w:val="28"/>
            <w:szCs w:val="28"/>
            <w:u w:val="none"/>
            <w:shd w:val="clear" w:color="auto" w:fill="FFFFFF"/>
          </w:rPr>
          <w:t>N 210-ФЗ "Об организации предоставления государственных и муниципальных услуг"</w:t>
        </w:r>
      </w:hyperlink>
      <w:r w:rsidRPr="001B2501">
        <w:rPr>
          <w:rFonts w:ascii="Times New Roman" w:hAnsi="Times New Roman" w:cs="Times New Roman"/>
          <w:sz w:val="28"/>
          <w:szCs w:val="28"/>
        </w:rPr>
        <w:t>, в соответствии с нормативными</w:t>
      </w:r>
      <w:r w:rsidRPr="00DD1A5B">
        <w:rPr>
          <w:rFonts w:ascii="Times New Roman" w:hAnsi="Times New Roman" w:cs="Times New Roman"/>
          <w:sz w:val="28"/>
          <w:szCs w:val="28"/>
        </w:rPr>
        <w:t xml:space="preserve"> правовыми </w:t>
      </w:r>
      <w:hyperlink r:id="rId9" w:history="1">
        <w:r w:rsidRPr="00DD1A5B">
          <w:rPr>
            <w:rStyle w:val="a3"/>
            <w:rFonts w:ascii="Times New Roman" w:hAnsi="Times New Roman" w:cs="Times New Roman"/>
            <w:color w:val="auto"/>
            <w:sz w:val="28"/>
            <w:szCs w:val="28"/>
          </w:rPr>
          <w:t>актами</w:t>
        </w:r>
      </w:hyperlink>
      <w:r w:rsidRPr="00DD1A5B">
        <w:rPr>
          <w:rFonts w:ascii="Times New Roman" w:hAnsi="Times New Roman" w:cs="Times New Roman"/>
          <w:sz w:val="28"/>
          <w:szCs w:val="28"/>
        </w:rPr>
        <w:t>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0" w:anchor="dst43" w:history="1">
        <w:r w:rsidRPr="00DD1A5B">
          <w:rPr>
            <w:rStyle w:val="a3"/>
            <w:rFonts w:ascii="Times New Roman" w:hAnsi="Times New Roman" w:cs="Times New Roman"/>
            <w:color w:val="auto"/>
            <w:sz w:val="28"/>
            <w:szCs w:val="28"/>
          </w:rPr>
          <w:t>частью 6</w:t>
        </w:r>
      </w:hyperlink>
      <w:r w:rsidRPr="00DD1A5B">
        <w:rPr>
          <w:rFonts w:ascii="Times New Roman" w:hAnsi="Times New Roman" w:cs="Times New Roman"/>
          <w:sz w:val="28"/>
          <w:szCs w:val="28"/>
        </w:rPr>
        <w:t>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anchor="dst100056" w:history="1">
        <w:r w:rsidRPr="001B2501">
          <w:rPr>
            <w:rStyle w:val="a3"/>
            <w:rFonts w:ascii="Times New Roman" w:hAnsi="Times New Roman" w:cs="Times New Roman"/>
            <w:color w:val="auto"/>
            <w:sz w:val="28"/>
            <w:szCs w:val="28"/>
            <w:u w:val="none"/>
          </w:rPr>
          <w:t>части 1 статьи 9</w:t>
        </w:r>
      </w:hyperlink>
      <w:r w:rsidRPr="00DD1A5B">
        <w:rPr>
          <w:rFonts w:ascii="Times New Roman" w:hAnsi="Times New Roman" w:cs="Times New Roman"/>
          <w:sz w:val="28"/>
          <w:szCs w:val="28"/>
        </w:rPr>
        <w:t> </w:t>
      </w:r>
      <w:r w:rsidR="001B2501" w:rsidRPr="00DD1A5B">
        <w:rPr>
          <w:rFonts w:ascii="Times New Roman" w:hAnsi="Times New Roman" w:cs="Times New Roman"/>
          <w:sz w:val="28"/>
          <w:szCs w:val="28"/>
        </w:rPr>
        <w:t xml:space="preserve">Федерального </w:t>
      </w:r>
      <w:r w:rsidR="001B2501" w:rsidRPr="001B2501">
        <w:rPr>
          <w:rFonts w:ascii="Times New Roman" w:hAnsi="Times New Roman" w:cs="Times New Roman"/>
          <w:sz w:val="28"/>
          <w:szCs w:val="28"/>
        </w:rPr>
        <w:t xml:space="preserve">закона </w:t>
      </w:r>
      <w:hyperlink r:id="rId12" w:history="1">
        <w:r w:rsidR="001B2501" w:rsidRPr="001B2501">
          <w:rPr>
            <w:rStyle w:val="a3"/>
            <w:rFonts w:ascii="Times New Roman" w:hAnsi="Times New Roman" w:cs="Times New Roman"/>
            <w:bCs/>
            <w:color w:val="auto"/>
            <w:sz w:val="28"/>
            <w:szCs w:val="28"/>
            <w:u w:val="none"/>
            <w:shd w:val="clear" w:color="auto" w:fill="FFFFFF"/>
          </w:rPr>
          <w:t>N 210-ФЗ "Об организации предоставления государственных и муниципальных услуг"</w:t>
        </w:r>
      </w:hyperlink>
      <w:r w:rsidRPr="00DD1A5B">
        <w:rPr>
          <w:rFonts w:ascii="Times New Roman" w:hAnsi="Times New Roman" w:cs="Times New Roman"/>
          <w:sz w:val="28"/>
          <w:szCs w:val="28"/>
        </w:rPr>
        <w:t>;</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 xml:space="preserve">а) изменение требований нормативных правовых актов, касающихся предоставления государственной или муниципальной услуги, после </w:t>
      </w:r>
      <w:r w:rsidRPr="00DD1A5B">
        <w:rPr>
          <w:rFonts w:ascii="Times New Roman" w:hAnsi="Times New Roman" w:cs="Times New Roman"/>
          <w:sz w:val="28"/>
          <w:szCs w:val="28"/>
        </w:rPr>
        <w:lastRenderedPageBreak/>
        <w:t>первоначальной подачи заявления о предоставлении государственной или муниципальной услуги;</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DD1A5B" w:rsidRPr="00DD1A5B" w:rsidRDefault="00DD1A5B" w:rsidP="00DD1A5B">
      <w:pPr>
        <w:rPr>
          <w:rFonts w:ascii="Times New Roman" w:hAnsi="Times New Roman" w:cs="Times New Roman"/>
          <w:sz w:val="28"/>
          <w:szCs w:val="28"/>
        </w:rPr>
      </w:pPr>
      <w:r w:rsidRPr="00DD1A5B">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anchor="dst100352" w:history="1">
        <w:r w:rsidRPr="001B2501">
          <w:rPr>
            <w:rStyle w:val="a3"/>
            <w:rFonts w:ascii="Times New Roman" w:hAnsi="Times New Roman" w:cs="Times New Roman"/>
            <w:color w:val="auto"/>
            <w:sz w:val="28"/>
            <w:szCs w:val="28"/>
            <w:u w:val="none"/>
          </w:rPr>
          <w:t>частью 1.1 статьи 16</w:t>
        </w:r>
      </w:hyperlink>
      <w:r w:rsidRPr="00DD1A5B">
        <w:rPr>
          <w:rFonts w:ascii="Times New Roman" w:hAnsi="Times New Roman" w:cs="Times New Roman"/>
          <w:sz w:val="28"/>
          <w:szCs w:val="28"/>
        </w:rPr>
        <w:t> </w:t>
      </w:r>
      <w:r w:rsidR="001B2501" w:rsidRPr="00DD1A5B">
        <w:rPr>
          <w:rFonts w:ascii="Times New Roman" w:hAnsi="Times New Roman" w:cs="Times New Roman"/>
          <w:sz w:val="28"/>
          <w:szCs w:val="28"/>
        </w:rPr>
        <w:t xml:space="preserve">Федерального </w:t>
      </w:r>
      <w:r w:rsidR="001B2501" w:rsidRPr="001B2501">
        <w:rPr>
          <w:rFonts w:ascii="Times New Roman" w:hAnsi="Times New Roman" w:cs="Times New Roman"/>
          <w:sz w:val="28"/>
          <w:szCs w:val="28"/>
        </w:rPr>
        <w:t xml:space="preserve">закона </w:t>
      </w:r>
      <w:hyperlink r:id="rId14" w:history="1">
        <w:r w:rsidR="001B2501" w:rsidRPr="001B2501">
          <w:rPr>
            <w:rStyle w:val="a3"/>
            <w:rFonts w:ascii="Times New Roman" w:hAnsi="Times New Roman" w:cs="Times New Roman"/>
            <w:bCs/>
            <w:color w:val="auto"/>
            <w:sz w:val="28"/>
            <w:szCs w:val="28"/>
            <w:u w:val="none"/>
            <w:shd w:val="clear" w:color="auto" w:fill="FFFFFF"/>
          </w:rPr>
          <w:t>N 210-ФЗ "Об организации предоставления государственных и муниципальных услуг"</w:t>
        </w:r>
      </w:hyperlink>
      <w:r w:rsidRPr="00DD1A5B">
        <w:rPr>
          <w:rFonts w:ascii="Times New Roman" w:hAnsi="Times New Roman" w:cs="Times New Roman"/>
          <w:sz w:val="28"/>
          <w:szCs w:val="28"/>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5" w:anchor="dst100352" w:history="1">
        <w:r w:rsidRPr="001B2501">
          <w:rPr>
            <w:rStyle w:val="a3"/>
            <w:rFonts w:ascii="Times New Roman" w:hAnsi="Times New Roman" w:cs="Times New Roman"/>
            <w:color w:val="auto"/>
            <w:sz w:val="28"/>
            <w:szCs w:val="28"/>
            <w:u w:val="none"/>
          </w:rPr>
          <w:t>частью 1.1 статьи 16</w:t>
        </w:r>
      </w:hyperlink>
      <w:r w:rsidRPr="00DD1A5B">
        <w:rPr>
          <w:rFonts w:ascii="Times New Roman" w:hAnsi="Times New Roman" w:cs="Times New Roman"/>
          <w:sz w:val="28"/>
          <w:szCs w:val="28"/>
        </w:rPr>
        <w:t> </w:t>
      </w:r>
      <w:r w:rsidR="001B2501" w:rsidRPr="00DD1A5B">
        <w:rPr>
          <w:rFonts w:ascii="Times New Roman" w:hAnsi="Times New Roman" w:cs="Times New Roman"/>
          <w:sz w:val="28"/>
          <w:szCs w:val="28"/>
        </w:rPr>
        <w:t xml:space="preserve">Федерального </w:t>
      </w:r>
      <w:r w:rsidR="001B2501" w:rsidRPr="001B2501">
        <w:rPr>
          <w:rFonts w:ascii="Times New Roman" w:hAnsi="Times New Roman" w:cs="Times New Roman"/>
          <w:sz w:val="28"/>
          <w:szCs w:val="28"/>
        </w:rPr>
        <w:t xml:space="preserve">закона </w:t>
      </w:r>
      <w:hyperlink r:id="rId16" w:history="1">
        <w:r w:rsidR="001B2501" w:rsidRPr="001B2501">
          <w:rPr>
            <w:rStyle w:val="a3"/>
            <w:rFonts w:ascii="Times New Roman" w:hAnsi="Times New Roman" w:cs="Times New Roman"/>
            <w:bCs/>
            <w:color w:val="auto"/>
            <w:sz w:val="28"/>
            <w:szCs w:val="28"/>
            <w:u w:val="none"/>
            <w:shd w:val="clear" w:color="auto" w:fill="FFFFFF"/>
          </w:rPr>
          <w:t>N 210-ФЗ "Об организации предоставления государственных и муниципальных услуг"</w:t>
        </w:r>
      </w:hyperlink>
      <w:r w:rsidRPr="00DD1A5B">
        <w:rPr>
          <w:rFonts w:ascii="Times New Roman" w:hAnsi="Times New Roman" w:cs="Times New Roman"/>
          <w:sz w:val="28"/>
          <w:szCs w:val="28"/>
        </w:rPr>
        <w:t>, уведомляется заявитель, а также приносятся извинения за доставленные неудобства;</w:t>
      </w:r>
    </w:p>
    <w:p w:rsidR="00920AF5" w:rsidRPr="00920AF5" w:rsidRDefault="00DD1A5B" w:rsidP="00920AF5">
      <w:pPr>
        <w:pStyle w:val="a5"/>
        <w:shd w:val="clear" w:color="auto" w:fill="FFFFFF"/>
        <w:spacing w:before="0" w:beforeAutospacing="0" w:after="0" w:afterAutospacing="0"/>
        <w:ind w:firstLine="540"/>
        <w:jc w:val="both"/>
        <w:rPr>
          <w:spacing w:val="2"/>
          <w:sz w:val="28"/>
          <w:szCs w:val="28"/>
        </w:rPr>
      </w:pPr>
      <w:r w:rsidRPr="00DD1A5B">
        <w:rPr>
          <w:sz w:val="28"/>
          <w:szCs w:val="28"/>
        </w:rPr>
        <w:t>5) предоставления на бумажном носителе документов и информации, электронные образы которых ранее были заверены в соответствии с </w:t>
      </w:r>
      <w:hyperlink r:id="rId17" w:anchor="dst359" w:history="1">
        <w:r w:rsidRPr="001B2501">
          <w:rPr>
            <w:rStyle w:val="a3"/>
            <w:color w:val="auto"/>
            <w:sz w:val="28"/>
            <w:szCs w:val="28"/>
            <w:u w:val="none"/>
          </w:rPr>
          <w:t>пунктом 7.2 части 1 статьи 16</w:t>
        </w:r>
      </w:hyperlink>
      <w:r w:rsidRPr="00DD1A5B">
        <w:rPr>
          <w:sz w:val="28"/>
          <w:szCs w:val="28"/>
        </w:rPr>
        <w:t> </w:t>
      </w:r>
      <w:r w:rsidR="001B2501" w:rsidRPr="00DD1A5B">
        <w:rPr>
          <w:sz w:val="28"/>
          <w:szCs w:val="28"/>
        </w:rPr>
        <w:t xml:space="preserve">Федерального </w:t>
      </w:r>
      <w:r w:rsidR="001B2501" w:rsidRPr="001B2501">
        <w:rPr>
          <w:sz w:val="28"/>
          <w:szCs w:val="28"/>
        </w:rPr>
        <w:t xml:space="preserve">закона </w:t>
      </w:r>
      <w:hyperlink r:id="rId18" w:history="1">
        <w:r w:rsidR="001B2501" w:rsidRPr="001B2501">
          <w:rPr>
            <w:rStyle w:val="a3"/>
            <w:bCs/>
            <w:color w:val="auto"/>
            <w:sz w:val="28"/>
            <w:szCs w:val="28"/>
            <w:u w:val="none"/>
            <w:shd w:val="clear" w:color="auto" w:fill="FFFFFF"/>
          </w:rPr>
          <w:t>N 210-ФЗ "Об организации предоставления государственных и муниципальных услуг"</w:t>
        </w:r>
      </w:hyperlink>
      <w:r w:rsidRPr="00DD1A5B">
        <w:rPr>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920AF5" w:rsidRPr="00920AF5">
        <w:rPr>
          <w:sz w:val="28"/>
          <w:szCs w:val="28"/>
        </w:rPr>
        <w:t>»</w:t>
      </w:r>
    </w:p>
    <w:p w:rsidR="00920AF5" w:rsidRDefault="00920AF5" w:rsidP="00C82FD2">
      <w:pPr>
        <w:pStyle w:val="a5"/>
        <w:shd w:val="clear" w:color="auto" w:fill="FFFFFF"/>
        <w:spacing w:before="0" w:beforeAutospacing="0" w:after="0" w:afterAutospacing="0"/>
        <w:ind w:firstLine="540"/>
        <w:rPr>
          <w:spacing w:val="2"/>
          <w:sz w:val="28"/>
          <w:szCs w:val="28"/>
        </w:rPr>
      </w:pPr>
    </w:p>
    <w:p w:rsidR="00920AF5" w:rsidRDefault="00920AF5" w:rsidP="00C82FD2">
      <w:pPr>
        <w:pStyle w:val="a5"/>
        <w:shd w:val="clear" w:color="auto" w:fill="FFFFFF"/>
        <w:spacing w:before="0" w:beforeAutospacing="0" w:after="0" w:afterAutospacing="0"/>
        <w:ind w:firstLine="540"/>
        <w:rPr>
          <w:spacing w:val="2"/>
          <w:sz w:val="28"/>
          <w:szCs w:val="28"/>
        </w:rPr>
      </w:pPr>
    </w:p>
    <w:p w:rsidR="00920AF5" w:rsidRDefault="00414E7D" w:rsidP="00C82FD2">
      <w:pPr>
        <w:pStyle w:val="a5"/>
        <w:shd w:val="clear" w:color="auto" w:fill="FFFFFF"/>
        <w:spacing w:before="0" w:beforeAutospacing="0" w:after="0" w:afterAutospacing="0"/>
        <w:ind w:firstLine="540"/>
        <w:rPr>
          <w:spacing w:val="2"/>
          <w:sz w:val="28"/>
          <w:szCs w:val="28"/>
        </w:rPr>
      </w:pPr>
      <w:r>
        <w:rPr>
          <w:spacing w:val="2"/>
          <w:sz w:val="28"/>
          <w:szCs w:val="28"/>
        </w:rPr>
        <w:t>4</w:t>
      </w:r>
      <w:r w:rsidR="00A22003">
        <w:rPr>
          <w:spacing w:val="2"/>
          <w:sz w:val="28"/>
          <w:szCs w:val="28"/>
        </w:rPr>
        <w:t>) пункт 71. изложить в следующей редакции:</w:t>
      </w:r>
    </w:p>
    <w:p w:rsidR="00920AF5" w:rsidRDefault="00920AF5" w:rsidP="00C82FD2">
      <w:pPr>
        <w:pStyle w:val="a5"/>
        <w:shd w:val="clear" w:color="auto" w:fill="FFFFFF"/>
        <w:spacing w:before="0" w:beforeAutospacing="0" w:after="0" w:afterAutospacing="0"/>
        <w:ind w:firstLine="540"/>
        <w:rPr>
          <w:spacing w:val="2"/>
          <w:sz w:val="28"/>
          <w:szCs w:val="28"/>
        </w:rPr>
      </w:pPr>
    </w:p>
    <w:p w:rsidR="00C82FD2" w:rsidRPr="00C82FD2" w:rsidRDefault="00A22003" w:rsidP="00C82FD2">
      <w:pPr>
        <w:pStyle w:val="a5"/>
        <w:shd w:val="clear" w:color="auto" w:fill="FFFFFF"/>
        <w:spacing w:before="0" w:beforeAutospacing="0" w:after="0" w:afterAutospacing="0"/>
        <w:ind w:firstLine="540"/>
        <w:rPr>
          <w:sz w:val="28"/>
          <w:szCs w:val="28"/>
        </w:rPr>
      </w:pPr>
      <w:r>
        <w:rPr>
          <w:spacing w:val="2"/>
          <w:sz w:val="28"/>
          <w:szCs w:val="28"/>
        </w:rPr>
        <w:t>«71.</w:t>
      </w:r>
      <w:r w:rsidR="00C82FD2" w:rsidRPr="00C82FD2">
        <w:rPr>
          <w:spacing w:val="2"/>
          <w:sz w:val="28"/>
          <w:szCs w:val="28"/>
        </w:rPr>
        <w:t xml:space="preserve"> </w:t>
      </w:r>
      <w:r w:rsidR="00C82FD2" w:rsidRPr="00C82FD2">
        <w:rPr>
          <w:sz w:val="28"/>
          <w:szCs w:val="28"/>
        </w:rPr>
        <w:t>Жалоба должна содержать следующую информацию:</w:t>
      </w:r>
    </w:p>
    <w:p w:rsidR="00C82FD2" w:rsidRPr="00342A9B" w:rsidRDefault="00342A9B" w:rsidP="00342A9B">
      <w:pPr>
        <w:pStyle w:val="a5"/>
        <w:shd w:val="clear" w:color="auto" w:fill="FFFFFF"/>
        <w:spacing w:before="0" w:beforeAutospacing="0" w:after="0" w:afterAutospacing="0"/>
        <w:ind w:firstLine="540"/>
        <w:jc w:val="both"/>
        <w:rPr>
          <w:sz w:val="28"/>
          <w:szCs w:val="28"/>
        </w:rPr>
      </w:pPr>
      <w:r>
        <w:rPr>
          <w:sz w:val="28"/>
          <w:szCs w:val="28"/>
        </w:rPr>
        <w:lastRenderedPageBreak/>
        <w:t>-</w:t>
      </w:r>
      <w:r w:rsidR="00C82FD2" w:rsidRPr="00342A9B">
        <w:rPr>
          <w:sz w:val="28"/>
          <w:szCs w:val="28"/>
        </w:rPr>
        <w:t xml:space="preserve">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9" w:anchor="dst100352" w:history="1">
        <w:r w:rsidR="00C82FD2" w:rsidRPr="00342A9B">
          <w:rPr>
            <w:rStyle w:val="a3"/>
            <w:color w:val="auto"/>
            <w:sz w:val="28"/>
            <w:szCs w:val="28"/>
            <w:u w:val="none"/>
          </w:rPr>
          <w:t>частью 1.1 статьи 16</w:t>
        </w:r>
      </w:hyperlink>
      <w:r w:rsidR="00C82FD2" w:rsidRPr="00342A9B">
        <w:rPr>
          <w:sz w:val="28"/>
          <w:szCs w:val="28"/>
        </w:rPr>
        <w:t>  Федерального закона</w:t>
      </w:r>
      <w:r w:rsidRPr="00342A9B">
        <w:rPr>
          <w:sz w:val="28"/>
          <w:szCs w:val="28"/>
        </w:rPr>
        <w:t xml:space="preserve"> 210-ФЗ</w:t>
      </w:r>
      <w:r w:rsidR="00C82FD2" w:rsidRPr="00342A9B">
        <w:rPr>
          <w:sz w:val="28"/>
          <w:szCs w:val="28"/>
        </w:rPr>
        <w:t>, их руководителей и (или) работников, решения и действия (бездействие) которых обжалуются;</w:t>
      </w:r>
    </w:p>
    <w:p w:rsidR="00C82FD2" w:rsidRPr="00342A9B" w:rsidRDefault="00342A9B" w:rsidP="00C82FD2">
      <w:pPr>
        <w:rPr>
          <w:rFonts w:ascii="Times New Roman" w:hAnsi="Times New Roman" w:cs="Times New Roman"/>
          <w:sz w:val="28"/>
          <w:szCs w:val="28"/>
        </w:rPr>
      </w:pPr>
      <w:r>
        <w:rPr>
          <w:rFonts w:ascii="Times New Roman" w:hAnsi="Times New Roman" w:cs="Times New Roman"/>
          <w:sz w:val="28"/>
          <w:szCs w:val="28"/>
        </w:rPr>
        <w:t>-</w:t>
      </w:r>
      <w:r w:rsidR="00C82FD2" w:rsidRPr="00342A9B">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82FD2" w:rsidRPr="00342A9B" w:rsidRDefault="00342A9B" w:rsidP="00C82FD2">
      <w:pPr>
        <w:rPr>
          <w:rFonts w:ascii="Times New Roman" w:hAnsi="Times New Roman" w:cs="Times New Roman"/>
          <w:sz w:val="28"/>
          <w:szCs w:val="28"/>
        </w:rPr>
      </w:pPr>
      <w:r>
        <w:rPr>
          <w:rFonts w:ascii="Times New Roman" w:hAnsi="Times New Roman" w:cs="Times New Roman"/>
          <w:sz w:val="28"/>
          <w:szCs w:val="28"/>
        </w:rPr>
        <w:t>-</w:t>
      </w:r>
      <w:r w:rsidR="00C82FD2" w:rsidRPr="00342A9B">
        <w:rPr>
          <w:rFonts w:ascii="Times New Roman" w:hAnsi="Times New Roman" w:cs="Times New Roman"/>
          <w:sz w:val="28"/>
          <w:szCs w:val="28"/>
        </w:rPr>
        <w:t xml:space="preserve">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0" w:anchor="dst100352" w:history="1">
        <w:r w:rsidR="00C82FD2" w:rsidRPr="00342A9B">
          <w:rPr>
            <w:rStyle w:val="a3"/>
            <w:rFonts w:ascii="Times New Roman" w:hAnsi="Times New Roman" w:cs="Times New Roman"/>
            <w:color w:val="auto"/>
            <w:sz w:val="28"/>
            <w:szCs w:val="28"/>
            <w:u w:val="none"/>
          </w:rPr>
          <w:t>частью 1.1 статьи 16</w:t>
        </w:r>
      </w:hyperlink>
      <w:r w:rsidR="00C82FD2" w:rsidRPr="00342A9B">
        <w:rPr>
          <w:rFonts w:ascii="Times New Roman" w:hAnsi="Times New Roman" w:cs="Times New Roman"/>
          <w:sz w:val="28"/>
          <w:szCs w:val="28"/>
        </w:rPr>
        <w:t> Федерального закона</w:t>
      </w:r>
      <w:r w:rsidR="002A58DF">
        <w:rPr>
          <w:rFonts w:ascii="Times New Roman" w:hAnsi="Times New Roman" w:cs="Times New Roman"/>
          <w:sz w:val="28"/>
          <w:szCs w:val="28"/>
        </w:rPr>
        <w:t xml:space="preserve"> 210-ФЗ</w:t>
      </w:r>
      <w:r w:rsidR="00C82FD2" w:rsidRPr="00342A9B">
        <w:rPr>
          <w:rFonts w:ascii="Times New Roman" w:hAnsi="Times New Roman" w:cs="Times New Roman"/>
          <w:sz w:val="28"/>
          <w:szCs w:val="28"/>
        </w:rPr>
        <w:t>, их работников;</w:t>
      </w:r>
    </w:p>
    <w:p w:rsidR="009E55C1" w:rsidRDefault="002A58DF" w:rsidP="002A58DF">
      <w:pPr>
        <w:rPr>
          <w:sz w:val="28"/>
          <w:szCs w:val="28"/>
          <w:shd w:val="clear" w:color="auto" w:fill="FFFFFF"/>
        </w:rPr>
      </w:pPr>
      <w:r>
        <w:rPr>
          <w:rFonts w:ascii="Times New Roman" w:hAnsi="Times New Roman" w:cs="Times New Roman"/>
          <w:sz w:val="28"/>
          <w:szCs w:val="28"/>
        </w:rPr>
        <w:t>-</w:t>
      </w:r>
      <w:r w:rsidR="00C82FD2" w:rsidRPr="002A58DF">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1" w:anchor="dst100352" w:history="1">
        <w:r w:rsidR="00C82FD2" w:rsidRPr="002A58DF">
          <w:rPr>
            <w:rStyle w:val="a3"/>
            <w:rFonts w:ascii="Times New Roman" w:hAnsi="Times New Roman" w:cs="Times New Roman"/>
            <w:color w:val="auto"/>
            <w:sz w:val="28"/>
            <w:szCs w:val="28"/>
            <w:u w:val="none"/>
          </w:rPr>
          <w:t>частью 1.1 статьи 16</w:t>
        </w:r>
      </w:hyperlink>
      <w:r w:rsidR="00C82FD2" w:rsidRPr="002A58DF">
        <w:rPr>
          <w:rFonts w:ascii="Times New Roman" w:hAnsi="Times New Roman" w:cs="Times New Roman"/>
          <w:sz w:val="28"/>
          <w:szCs w:val="28"/>
        </w:rPr>
        <w:t> Федерального закона</w:t>
      </w:r>
      <w:r>
        <w:rPr>
          <w:rFonts w:ascii="Times New Roman" w:hAnsi="Times New Roman" w:cs="Times New Roman"/>
          <w:sz w:val="28"/>
          <w:szCs w:val="28"/>
        </w:rPr>
        <w:t xml:space="preserve"> 210-ФЗ</w:t>
      </w:r>
      <w:r w:rsidR="00C82FD2" w:rsidRPr="002A58DF">
        <w:rPr>
          <w:rFonts w:ascii="Times New Roman" w:hAnsi="Times New Roman" w:cs="Times New Roman"/>
          <w:sz w:val="28"/>
          <w:szCs w:val="28"/>
        </w:rPr>
        <w:t>, их работников. Заявителем могут быть представлены документы (при наличии), подтверждающие доводы заявителя, либо их копии.</w:t>
      </w:r>
      <w:r w:rsidR="009E55C1" w:rsidRPr="00E5677D">
        <w:rPr>
          <w:sz w:val="28"/>
          <w:szCs w:val="28"/>
          <w:shd w:val="clear" w:color="auto" w:fill="FFFFFF"/>
        </w:rPr>
        <w:t xml:space="preserve">»  </w:t>
      </w:r>
    </w:p>
    <w:p w:rsidR="00A22003" w:rsidRDefault="00A22003" w:rsidP="002A58DF">
      <w:pPr>
        <w:rPr>
          <w:sz w:val="28"/>
          <w:szCs w:val="28"/>
          <w:shd w:val="clear" w:color="auto" w:fill="FFFFFF"/>
        </w:rPr>
      </w:pPr>
    </w:p>
    <w:p w:rsidR="00A22003" w:rsidRDefault="00414E7D" w:rsidP="002A58DF">
      <w:pP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5</w:t>
      </w:r>
      <w:r w:rsidR="00A22003">
        <w:rPr>
          <w:rFonts w:ascii="Times New Roman" w:eastAsia="Times New Roman" w:hAnsi="Times New Roman" w:cs="Times New Roman"/>
          <w:spacing w:val="2"/>
          <w:sz w:val="28"/>
          <w:szCs w:val="28"/>
          <w:lang w:eastAsia="ru-RU"/>
        </w:rPr>
        <w:t>) пункт 77. изложить в следующей редакции:</w:t>
      </w:r>
    </w:p>
    <w:p w:rsidR="00A22003" w:rsidRDefault="00A22003" w:rsidP="002A58DF">
      <w:pPr>
        <w:rPr>
          <w:rFonts w:ascii="Times New Roman" w:eastAsia="Times New Roman" w:hAnsi="Times New Roman" w:cs="Times New Roman"/>
          <w:spacing w:val="2"/>
          <w:sz w:val="28"/>
          <w:szCs w:val="28"/>
          <w:lang w:eastAsia="ru-RU"/>
        </w:rPr>
      </w:pPr>
    </w:p>
    <w:p w:rsidR="00600AE3" w:rsidRPr="00600AE3" w:rsidRDefault="00A22003" w:rsidP="00600AE3">
      <w:pPr>
        <w:pStyle w:val="a5"/>
        <w:shd w:val="clear" w:color="auto" w:fill="FFFFFF"/>
        <w:spacing w:before="0" w:beforeAutospacing="0" w:after="0" w:afterAutospacing="0"/>
        <w:ind w:firstLine="540"/>
        <w:jc w:val="both"/>
        <w:rPr>
          <w:sz w:val="28"/>
          <w:szCs w:val="28"/>
        </w:rPr>
      </w:pPr>
      <w:r>
        <w:rPr>
          <w:spacing w:val="2"/>
          <w:sz w:val="28"/>
          <w:szCs w:val="28"/>
        </w:rPr>
        <w:t>«</w:t>
      </w:r>
      <w:r w:rsidRPr="00600AE3">
        <w:rPr>
          <w:spacing w:val="2"/>
          <w:sz w:val="28"/>
          <w:szCs w:val="28"/>
        </w:rPr>
        <w:t xml:space="preserve">77. </w:t>
      </w:r>
      <w:r w:rsidR="00600AE3" w:rsidRPr="00600AE3">
        <w:rPr>
          <w:sz w:val="28"/>
          <w:szCs w:val="28"/>
        </w:rPr>
        <w:t>По результатам рассмотрения жалобы принимается одно из следующих решений:</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t>2) в удовлетворении жалобы отказывается.</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lastRenderedPageBreak/>
        <w:t>Не позднее дня, следующего за днем принятия решения, указанного в </w:t>
      </w:r>
      <w:hyperlink r:id="rId22" w:anchor="dst118" w:history="1">
        <w:r w:rsidRPr="00600AE3">
          <w:rPr>
            <w:rStyle w:val="a3"/>
            <w:rFonts w:ascii="Times New Roman" w:hAnsi="Times New Roman" w:cs="Times New Roman"/>
            <w:color w:val="auto"/>
            <w:sz w:val="28"/>
            <w:szCs w:val="28"/>
            <w:u w:val="none"/>
          </w:rPr>
          <w:t>части 7</w:t>
        </w:r>
      </w:hyperlink>
      <w:r>
        <w:rPr>
          <w:rFonts w:ascii="Times New Roman" w:hAnsi="Times New Roman" w:cs="Times New Roman"/>
          <w:sz w:val="28"/>
          <w:szCs w:val="28"/>
        </w:rPr>
        <w:t> </w:t>
      </w:r>
      <w:r w:rsidRPr="00600AE3">
        <w:rPr>
          <w:rFonts w:ascii="Times New Roman" w:hAnsi="Times New Roman" w:cs="Times New Roman"/>
          <w:sz w:val="28"/>
          <w:szCs w:val="28"/>
        </w:rPr>
        <w:t>статьи</w:t>
      </w:r>
      <w:r>
        <w:rPr>
          <w:rFonts w:ascii="Times New Roman" w:hAnsi="Times New Roman" w:cs="Times New Roman"/>
          <w:sz w:val="28"/>
          <w:szCs w:val="28"/>
        </w:rPr>
        <w:t xml:space="preserve"> 11.2 </w:t>
      </w:r>
      <w:r w:rsidRPr="00600AE3">
        <w:rPr>
          <w:rFonts w:ascii="Times New Roman" w:hAnsi="Times New Roman" w:cs="Times New Roman"/>
          <w:sz w:val="28"/>
          <w:szCs w:val="28"/>
        </w:rPr>
        <w:t>Федерального закона 210-ФЗ,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t>1</w:t>
      </w:r>
      <w:r>
        <w:rPr>
          <w:rFonts w:ascii="Times New Roman" w:hAnsi="Times New Roman" w:cs="Times New Roman"/>
          <w:sz w:val="28"/>
          <w:szCs w:val="28"/>
        </w:rPr>
        <w:t>)</w:t>
      </w:r>
      <w:r w:rsidRPr="00600AE3">
        <w:rPr>
          <w:rFonts w:ascii="Times New Roman" w:hAnsi="Times New Roman" w:cs="Times New Roman"/>
          <w:sz w:val="28"/>
          <w:szCs w:val="28"/>
        </w:rPr>
        <w:t xml:space="preserve"> В случае признания жалобы подлежащей удовлетворению в ответе заявителю, указанном в </w:t>
      </w:r>
      <w:hyperlink r:id="rId23" w:anchor="dst121" w:history="1">
        <w:r w:rsidRPr="00600AE3">
          <w:rPr>
            <w:rStyle w:val="a3"/>
            <w:rFonts w:ascii="Times New Roman" w:hAnsi="Times New Roman" w:cs="Times New Roman"/>
            <w:color w:val="auto"/>
            <w:sz w:val="28"/>
            <w:szCs w:val="28"/>
            <w:u w:val="none"/>
          </w:rPr>
          <w:t>части 8</w:t>
        </w:r>
      </w:hyperlink>
      <w:r w:rsidRPr="00600AE3">
        <w:rPr>
          <w:rFonts w:ascii="Times New Roman" w:hAnsi="Times New Roman" w:cs="Times New Roman"/>
          <w:sz w:val="28"/>
          <w:szCs w:val="28"/>
        </w:rPr>
        <w:t> статьи</w:t>
      </w:r>
      <w:r>
        <w:rPr>
          <w:rFonts w:ascii="Times New Roman" w:hAnsi="Times New Roman" w:cs="Times New Roman"/>
          <w:sz w:val="28"/>
          <w:szCs w:val="28"/>
        </w:rPr>
        <w:t xml:space="preserve"> 11.2 </w:t>
      </w:r>
      <w:r w:rsidRPr="00600AE3">
        <w:rPr>
          <w:rFonts w:ascii="Times New Roman" w:hAnsi="Times New Roman" w:cs="Times New Roman"/>
          <w:sz w:val="28"/>
          <w:szCs w:val="28"/>
        </w:rPr>
        <w:t>Федерального закона 210-ФЗ,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r:id="rId24" w:anchor="dst100352" w:history="1">
        <w:r w:rsidRPr="00600AE3">
          <w:rPr>
            <w:rStyle w:val="a3"/>
            <w:rFonts w:ascii="Times New Roman" w:hAnsi="Times New Roman" w:cs="Times New Roman"/>
            <w:color w:val="auto"/>
            <w:sz w:val="28"/>
            <w:szCs w:val="28"/>
            <w:u w:val="none"/>
          </w:rPr>
          <w:t>частью 1.1 статьи 16</w:t>
        </w:r>
      </w:hyperlink>
      <w:r w:rsidRPr="00600AE3">
        <w:rPr>
          <w:rFonts w:ascii="Times New Roman" w:hAnsi="Times New Roman" w:cs="Times New Roman"/>
          <w:sz w:val="28"/>
          <w:szCs w:val="28"/>
        </w:rPr>
        <w:t> Федерального закона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t>2</w:t>
      </w:r>
      <w:r>
        <w:rPr>
          <w:rFonts w:ascii="Times New Roman" w:hAnsi="Times New Roman" w:cs="Times New Roman"/>
          <w:sz w:val="28"/>
          <w:szCs w:val="28"/>
        </w:rPr>
        <w:t>)</w:t>
      </w:r>
      <w:r w:rsidRPr="00600AE3">
        <w:rPr>
          <w:rFonts w:ascii="Times New Roman" w:hAnsi="Times New Roman" w:cs="Times New Roman"/>
          <w:sz w:val="28"/>
          <w:szCs w:val="28"/>
        </w:rPr>
        <w:t xml:space="preserve"> </w:t>
      </w:r>
      <w:proofErr w:type="gramStart"/>
      <w:r w:rsidRPr="00600AE3">
        <w:rPr>
          <w:rFonts w:ascii="Times New Roman" w:hAnsi="Times New Roman" w:cs="Times New Roman"/>
          <w:sz w:val="28"/>
          <w:szCs w:val="28"/>
        </w:rPr>
        <w:t>В</w:t>
      </w:r>
      <w:proofErr w:type="gramEnd"/>
      <w:r w:rsidRPr="00600AE3">
        <w:rPr>
          <w:rFonts w:ascii="Times New Roman" w:hAnsi="Times New Roman" w:cs="Times New Roman"/>
          <w:sz w:val="28"/>
          <w:szCs w:val="28"/>
        </w:rPr>
        <w:t xml:space="preserve"> случае признания жалобы не подлежащей удовлетворению в ответе заявителю, указанном в </w:t>
      </w:r>
      <w:hyperlink r:id="rId25" w:anchor="dst121" w:history="1">
        <w:r w:rsidRPr="00600AE3">
          <w:rPr>
            <w:rStyle w:val="a3"/>
            <w:rFonts w:ascii="Times New Roman" w:hAnsi="Times New Roman" w:cs="Times New Roman"/>
            <w:color w:val="auto"/>
            <w:sz w:val="28"/>
            <w:szCs w:val="28"/>
            <w:u w:val="none"/>
          </w:rPr>
          <w:t>части 8</w:t>
        </w:r>
      </w:hyperlink>
      <w:r w:rsidRPr="00600AE3">
        <w:rPr>
          <w:rFonts w:ascii="Times New Roman" w:hAnsi="Times New Roman" w:cs="Times New Roman"/>
          <w:sz w:val="28"/>
          <w:szCs w:val="28"/>
        </w:rPr>
        <w:t>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600AE3" w:rsidRPr="00600AE3" w:rsidRDefault="00600AE3" w:rsidP="00600AE3">
      <w:pPr>
        <w:rPr>
          <w:rFonts w:ascii="Times New Roman" w:hAnsi="Times New Roman" w:cs="Times New Roman"/>
          <w:sz w:val="28"/>
          <w:szCs w:val="28"/>
        </w:rPr>
      </w:pPr>
      <w:r w:rsidRPr="00600AE3">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26" w:anchor="dst108" w:history="1">
        <w:r w:rsidRPr="00600AE3">
          <w:rPr>
            <w:rStyle w:val="a3"/>
            <w:rFonts w:ascii="Times New Roman" w:hAnsi="Times New Roman" w:cs="Times New Roman"/>
            <w:color w:val="auto"/>
            <w:sz w:val="28"/>
            <w:szCs w:val="28"/>
            <w:u w:val="none"/>
          </w:rPr>
          <w:t>частью 1</w:t>
        </w:r>
      </w:hyperlink>
      <w:r w:rsidRPr="00600AE3">
        <w:rPr>
          <w:rFonts w:ascii="Times New Roman" w:hAnsi="Times New Roman" w:cs="Times New Roman"/>
          <w:sz w:val="28"/>
          <w:szCs w:val="28"/>
        </w:rPr>
        <w:t> статьи</w:t>
      </w:r>
      <w:r>
        <w:rPr>
          <w:rFonts w:ascii="Times New Roman" w:hAnsi="Times New Roman" w:cs="Times New Roman"/>
          <w:sz w:val="28"/>
          <w:szCs w:val="28"/>
        </w:rPr>
        <w:t xml:space="preserve"> 11.2 </w:t>
      </w:r>
      <w:r w:rsidRPr="00600AE3">
        <w:rPr>
          <w:rFonts w:ascii="Times New Roman" w:hAnsi="Times New Roman" w:cs="Times New Roman"/>
          <w:sz w:val="28"/>
          <w:szCs w:val="28"/>
        </w:rPr>
        <w:t>Федерального закона 210-ФЗ, незамедлительно направляют имеющиеся материалы в органы прокуратуры.</w:t>
      </w:r>
      <w:r>
        <w:rPr>
          <w:rFonts w:ascii="Times New Roman" w:hAnsi="Times New Roman" w:cs="Times New Roman"/>
          <w:sz w:val="28"/>
          <w:szCs w:val="28"/>
        </w:rPr>
        <w:t>»</w:t>
      </w:r>
    </w:p>
    <w:p w:rsidR="00A22003" w:rsidRPr="00E5677D" w:rsidRDefault="00A22003" w:rsidP="002A58DF">
      <w:pPr>
        <w:rPr>
          <w:sz w:val="28"/>
          <w:szCs w:val="28"/>
        </w:rPr>
      </w:pPr>
    </w:p>
    <w:p w:rsidR="00457DDB" w:rsidRPr="00457DDB" w:rsidRDefault="00457DDB" w:rsidP="00457DDB">
      <w:pPr>
        <w:ind w:firstLine="567"/>
        <w:rPr>
          <w:rFonts w:ascii="Times New Roman" w:hAnsi="Times New Roman" w:cs="Times New Roman"/>
          <w:sz w:val="28"/>
          <w:szCs w:val="28"/>
        </w:rPr>
      </w:pPr>
      <w:bookmarkStart w:id="1" w:name="dst383"/>
      <w:bookmarkEnd w:id="1"/>
      <w:r w:rsidRPr="00457DDB">
        <w:rPr>
          <w:rFonts w:ascii="Times New Roman" w:hAnsi="Times New Roman" w:cs="Times New Roman"/>
          <w:sz w:val="28"/>
          <w:szCs w:val="28"/>
        </w:rPr>
        <w:t>3. Настоящее постановление вступает в силу со дня его опубликования.</w:t>
      </w:r>
    </w:p>
    <w:p w:rsidR="00457DDB" w:rsidRPr="00457DDB" w:rsidRDefault="00457DDB" w:rsidP="00457DDB">
      <w:pPr>
        <w:ind w:firstLine="567"/>
        <w:rPr>
          <w:rFonts w:ascii="Times New Roman" w:hAnsi="Times New Roman" w:cs="Times New Roman"/>
          <w:sz w:val="28"/>
          <w:szCs w:val="28"/>
        </w:rPr>
      </w:pPr>
      <w:r w:rsidRPr="00457DDB">
        <w:rPr>
          <w:rFonts w:ascii="Times New Roman" w:hAnsi="Times New Roman" w:cs="Times New Roman"/>
          <w:sz w:val="28"/>
          <w:szCs w:val="28"/>
        </w:rPr>
        <w:t>4. Контроль исполнения настоящего постановления оставляю за собой.</w:t>
      </w:r>
    </w:p>
    <w:p w:rsidR="00457DDB" w:rsidRPr="00457DDB" w:rsidRDefault="00457DDB" w:rsidP="00457DDB">
      <w:pPr>
        <w:ind w:firstLine="567"/>
        <w:rPr>
          <w:rFonts w:ascii="Times New Roman" w:hAnsi="Times New Roman" w:cs="Times New Roman"/>
          <w:sz w:val="28"/>
          <w:szCs w:val="28"/>
        </w:rPr>
      </w:pPr>
    </w:p>
    <w:p w:rsidR="00457DDB" w:rsidRDefault="00457DDB" w:rsidP="00457DDB">
      <w:pPr>
        <w:ind w:firstLine="567"/>
        <w:rPr>
          <w:rFonts w:ascii="Times New Roman" w:hAnsi="Times New Roman" w:cs="Times New Roman"/>
          <w:sz w:val="28"/>
          <w:szCs w:val="28"/>
        </w:rPr>
      </w:pPr>
    </w:p>
    <w:p w:rsidR="002A58DF" w:rsidRPr="00457DDB" w:rsidRDefault="002A58DF" w:rsidP="00457DDB">
      <w:pPr>
        <w:ind w:firstLine="567"/>
        <w:rPr>
          <w:rFonts w:ascii="Times New Roman" w:hAnsi="Times New Roman" w:cs="Times New Roman"/>
          <w:sz w:val="28"/>
          <w:szCs w:val="28"/>
        </w:rPr>
      </w:pPr>
    </w:p>
    <w:p w:rsidR="002A58DF"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 xml:space="preserve">Глава МО «Ыныргинского </w:t>
      </w:r>
    </w:p>
    <w:p w:rsidR="00457DDB" w:rsidRPr="00457DDB" w:rsidRDefault="00457DDB" w:rsidP="00457DDB">
      <w:pPr>
        <w:ind w:firstLine="0"/>
        <w:rPr>
          <w:rFonts w:ascii="Times New Roman" w:hAnsi="Times New Roman" w:cs="Times New Roman"/>
          <w:sz w:val="28"/>
          <w:szCs w:val="28"/>
        </w:rPr>
      </w:pPr>
      <w:r w:rsidRPr="00457DDB">
        <w:rPr>
          <w:rFonts w:ascii="Times New Roman" w:hAnsi="Times New Roman" w:cs="Times New Roman"/>
          <w:sz w:val="28"/>
          <w:szCs w:val="28"/>
        </w:rPr>
        <w:t xml:space="preserve">сельского поселения»                        </w:t>
      </w:r>
      <w:r w:rsidR="002A58DF">
        <w:rPr>
          <w:rFonts w:ascii="Times New Roman" w:hAnsi="Times New Roman" w:cs="Times New Roman"/>
          <w:sz w:val="28"/>
          <w:szCs w:val="28"/>
        </w:rPr>
        <w:t xml:space="preserve">                                           </w:t>
      </w:r>
      <w:r w:rsidRPr="00457DDB">
        <w:rPr>
          <w:rFonts w:ascii="Times New Roman" w:hAnsi="Times New Roman" w:cs="Times New Roman"/>
          <w:sz w:val="28"/>
          <w:szCs w:val="28"/>
        </w:rPr>
        <w:t xml:space="preserve"> </w:t>
      </w:r>
      <w:r w:rsidR="002A58DF">
        <w:rPr>
          <w:rFonts w:ascii="Times New Roman" w:hAnsi="Times New Roman" w:cs="Times New Roman"/>
          <w:sz w:val="28"/>
          <w:szCs w:val="28"/>
        </w:rPr>
        <w:t>Ж</w:t>
      </w:r>
      <w:r w:rsidRPr="00457DDB">
        <w:rPr>
          <w:rFonts w:ascii="Times New Roman" w:hAnsi="Times New Roman" w:cs="Times New Roman"/>
          <w:sz w:val="28"/>
          <w:szCs w:val="28"/>
        </w:rPr>
        <w:t>.</w:t>
      </w:r>
      <w:r w:rsidR="002A58DF">
        <w:rPr>
          <w:rFonts w:ascii="Times New Roman" w:hAnsi="Times New Roman" w:cs="Times New Roman"/>
          <w:sz w:val="28"/>
          <w:szCs w:val="28"/>
        </w:rPr>
        <w:t>И</w:t>
      </w:r>
      <w:r w:rsidRPr="00457DDB">
        <w:rPr>
          <w:rFonts w:ascii="Times New Roman" w:hAnsi="Times New Roman" w:cs="Times New Roman"/>
          <w:sz w:val="28"/>
          <w:szCs w:val="28"/>
        </w:rPr>
        <w:t xml:space="preserve">. </w:t>
      </w:r>
      <w:r w:rsidR="002A58DF">
        <w:rPr>
          <w:rFonts w:ascii="Times New Roman" w:hAnsi="Times New Roman" w:cs="Times New Roman"/>
          <w:sz w:val="28"/>
          <w:szCs w:val="28"/>
        </w:rPr>
        <w:t>Галанова</w:t>
      </w:r>
    </w:p>
    <w:p w:rsidR="000C491F" w:rsidRDefault="000C491F" w:rsidP="00457DDB">
      <w:pPr>
        <w:shd w:val="clear" w:color="auto" w:fill="FFFFFF"/>
        <w:spacing w:line="352" w:lineRule="atLeast"/>
        <w:ind w:firstLine="0"/>
        <w:jc w:val="left"/>
        <w:textAlignment w:val="baseline"/>
      </w:pPr>
    </w:p>
    <w:sectPr w:rsidR="000C491F" w:rsidSect="000C49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DD054B"/>
    <w:multiLevelType w:val="hybridMultilevel"/>
    <w:tmpl w:val="4EA232FA"/>
    <w:lvl w:ilvl="0" w:tplc="0970832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nsid w:val="7C5A4965"/>
    <w:multiLevelType w:val="hybridMultilevel"/>
    <w:tmpl w:val="D1CAD26E"/>
    <w:lvl w:ilvl="0" w:tplc="034277D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0F0"/>
    <w:rsid w:val="0003169C"/>
    <w:rsid w:val="000330F0"/>
    <w:rsid w:val="0005067A"/>
    <w:rsid w:val="00052A50"/>
    <w:rsid w:val="0005534D"/>
    <w:rsid w:val="00072BC1"/>
    <w:rsid w:val="000B5511"/>
    <w:rsid w:val="000C0300"/>
    <w:rsid w:val="000C491F"/>
    <w:rsid w:val="000E75FE"/>
    <w:rsid w:val="000F44B5"/>
    <w:rsid w:val="00101D34"/>
    <w:rsid w:val="00116039"/>
    <w:rsid w:val="00141DAE"/>
    <w:rsid w:val="001827AF"/>
    <w:rsid w:val="001B2501"/>
    <w:rsid w:val="001B7AC6"/>
    <w:rsid w:val="001D1D64"/>
    <w:rsid w:val="001D79B5"/>
    <w:rsid w:val="00217DB0"/>
    <w:rsid w:val="00270C68"/>
    <w:rsid w:val="00287126"/>
    <w:rsid w:val="002A58DF"/>
    <w:rsid w:val="002B5FEA"/>
    <w:rsid w:val="00323AFB"/>
    <w:rsid w:val="00342A9B"/>
    <w:rsid w:val="003521A3"/>
    <w:rsid w:val="00364F4F"/>
    <w:rsid w:val="003652DD"/>
    <w:rsid w:val="00414E7D"/>
    <w:rsid w:val="00437C9C"/>
    <w:rsid w:val="00457DDB"/>
    <w:rsid w:val="004600DB"/>
    <w:rsid w:val="004758E8"/>
    <w:rsid w:val="004E3239"/>
    <w:rsid w:val="00513F5A"/>
    <w:rsid w:val="00551A88"/>
    <w:rsid w:val="005730F3"/>
    <w:rsid w:val="0059259D"/>
    <w:rsid w:val="005C2C58"/>
    <w:rsid w:val="00600AE3"/>
    <w:rsid w:val="00643BE3"/>
    <w:rsid w:val="00645EF2"/>
    <w:rsid w:val="00653354"/>
    <w:rsid w:val="00655F12"/>
    <w:rsid w:val="00663BD6"/>
    <w:rsid w:val="00675E4A"/>
    <w:rsid w:val="006825D2"/>
    <w:rsid w:val="006972CD"/>
    <w:rsid w:val="006D5A77"/>
    <w:rsid w:val="006F4A46"/>
    <w:rsid w:val="007033E6"/>
    <w:rsid w:val="0071166B"/>
    <w:rsid w:val="00767CB1"/>
    <w:rsid w:val="00796347"/>
    <w:rsid w:val="008547AF"/>
    <w:rsid w:val="008A6446"/>
    <w:rsid w:val="008C120D"/>
    <w:rsid w:val="008F7008"/>
    <w:rsid w:val="00920AF5"/>
    <w:rsid w:val="00953DED"/>
    <w:rsid w:val="009764BB"/>
    <w:rsid w:val="009D3DA2"/>
    <w:rsid w:val="009D6BAF"/>
    <w:rsid w:val="009E55C1"/>
    <w:rsid w:val="00A16D65"/>
    <w:rsid w:val="00A21707"/>
    <w:rsid w:val="00A22003"/>
    <w:rsid w:val="00AF1A48"/>
    <w:rsid w:val="00B32B5D"/>
    <w:rsid w:val="00B354FC"/>
    <w:rsid w:val="00B6469C"/>
    <w:rsid w:val="00B66D52"/>
    <w:rsid w:val="00B969F1"/>
    <w:rsid w:val="00BB402E"/>
    <w:rsid w:val="00BC3B01"/>
    <w:rsid w:val="00BC3E63"/>
    <w:rsid w:val="00C00DFC"/>
    <w:rsid w:val="00C34AA6"/>
    <w:rsid w:val="00C64BB6"/>
    <w:rsid w:val="00C82FD2"/>
    <w:rsid w:val="00D15757"/>
    <w:rsid w:val="00D8085F"/>
    <w:rsid w:val="00D821BD"/>
    <w:rsid w:val="00DA62F6"/>
    <w:rsid w:val="00DD1A5B"/>
    <w:rsid w:val="00E1081A"/>
    <w:rsid w:val="00E5677D"/>
    <w:rsid w:val="00F42E2B"/>
    <w:rsid w:val="00FB39A7"/>
    <w:rsid w:val="00FB5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B0557D-6773-4407-A09E-41AED38E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91F"/>
  </w:style>
  <w:style w:type="paragraph" w:styleId="1">
    <w:name w:val="heading 1"/>
    <w:basedOn w:val="a"/>
    <w:link w:val="10"/>
    <w:uiPriority w:val="9"/>
    <w:qFormat/>
    <w:rsid w:val="000330F0"/>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0F0"/>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formattext">
    <w:name w:val="formattext"/>
    <w:basedOn w:val="a"/>
    <w:rsid w:val="000330F0"/>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0330F0"/>
    <w:rPr>
      <w:color w:val="0000FF"/>
      <w:u w:val="single"/>
    </w:rPr>
  </w:style>
  <w:style w:type="paragraph" w:styleId="a4">
    <w:name w:val="No Spacing"/>
    <w:uiPriority w:val="1"/>
    <w:qFormat/>
    <w:rsid w:val="00645EF2"/>
    <w:pPr>
      <w:ind w:firstLine="0"/>
      <w:jc w:val="left"/>
    </w:pPr>
    <w:rPr>
      <w:rFonts w:ascii="Times New Roman" w:eastAsia="Times New Roman" w:hAnsi="Times New Roman" w:cs="Times New Roman"/>
      <w:sz w:val="24"/>
      <w:szCs w:val="24"/>
      <w:lang w:eastAsia="ru-RU"/>
    </w:rPr>
  </w:style>
  <w:style w:type="paragraph" w:customStyle="1" w:styleId="pboth">
    <w:name w:val="pboth"/>
    <w:basedOn w:val="a"/>
    <w:rsid w:val="008C120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customStyle="1" w:styleId="hl">
    <w:name w:val="hl"/>
    <w:basedOn w:val="a0"/>
    <w:rsid w:val="00551A88"/>
  </w:style>
  <w:style w:type="paragraph" w:customStyle="1" w:styleId="s1">
    <w:name w:val="s_1"/>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s22">
    <w:name w:val="s_22"/>
    <w:basedOn w:val="a"/>
    <w:rsid w:val="00116039"/>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6446"/>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8A6446"/>
    <w:rPr>
      <w:rFonts w:ascii="Arial" w:eastAsia="Times New Roman" w:hAnsi="Arial" w:cs="Arial"/>
      <w:sz w:val="20"/>
      <w:szCs w:val="20"/>
      <w:lang w:eastAsia="ru-RU"/>
    </w:rPr>
  </w:style>
  <w:style w:type="paragraph" w:styleId="a5">
    <w:name w:val="Normal (Web)"/>
    <w:basedOn w:val="a"/>
    <w:uiPriority w:val="99"/>
    <w:semiHidden/>
    <w:unhideWhenUsed/>
    <w:rsid w:val="00C82FD2"/>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customStyle="1" w:styleId="no-indent">
    <w:name w:val="no-indent"/>
    <w:basedOn w:val="a"/>
    <w:rsid w:val="00C82FD2"/>
    <w:pPr>
      <w:spacing w:before="100" w:beforeAutospacing="1" w:after="100" w:afterAutospacing="1"/>
      <w:ind w:firstLine="0"/>
      <w:jc w:val="left"/>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B7AC6"/>
    <w:rPr>
      <w:rFonts w:ascii="Tahoma" w:hAnsi="Tahoma" w:cs="Tahoma"/>
      <w:sz w:val="16"/>
      <w:szCs w:val="16"/>
    </w:rPr>
  </w:style>
  <w:style w:type="character" w:customStyle="1" w:styleId="a7">
    <w:name w:val="Текст выноски Знак"/>
    <w:basedOn w:val="a0"/>
    <w:link w:val="a6"/>
    <w:uiPriority w:val="99"/>
    <w:semiHidden/>
    <w:rsid w:val="001B7A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3131">
      <w:bodyDiv w:val="1"/>
      <w:marLeft w:val="0"/>
      <w:marRight w:val="0"/>
      <w:marTop w:val="0"/>
      <w:marBottom w:val="0"/>
      <w:divBdr>
        <w:top w:val="none" w:sz="0" w:space="0" w:color="auto"/>
        <w:left w:val="none" w:sz="0" w:space="0" w:color="auto"/>
        <w:bottom w:val="none" w:sz="0" w:space="0" w:color="auto"/>
        <w:right w:val="none" w:sz="0" w:space="0" w:color="auto"/>
      </w:divBdr>
      <w:divsChild>
        <w:div w:id="1891455512">
          <w:marLeft w:val="0"/>
          <w:marRight w:val="0"/>
          <w:marTop w:val="0"/>
          <w:marBottom w:val="770"/>
          <w:divBdr>
            <w:top w:val="none" w:sz="0" w:space="0" w:color="auto"/>
            <w:left w:val="none" w:sz="0" w:space="0" w:color="auto"/>
            <w:bottom w:val="none" w:sz="0" w:space="0" w:color="auto"/>
            <w:right w:val="none" w:sz="0" w:space="0" w:color="auto"/>
          </w:divBdr>
          <w:divsChild>
            <w:div w:id="1836143595">
              <w:marLeft w:val="0"/>
              <w:marRight w:val="0"/>
              <w:marTop w:val="0"/>
              <w:marBottom w:val="502"/>
              <w:divBdr>
                <w:top w:val="none" w:sz="0" w:space="0" w:color="auto"/>
                <w:left w:val="none" w:sz="0" w:space="0" w:color="auto"/>
                <w:bottom w:val="none" w:sz="0" w:space="0" w:color="auto"/>
                <w:right w:val="none" w:sz="0" w:space="0" w:color="auto"/>
              </w:divBdr>
              <w:divsChild>
                <w:div w:id="312226018">
                  <w:marLeft w:val="0"/>
                  <w:marRight w:val="0"/>
                  <w:marTop w:val="1072"/>
                  <w:marBottom w:val="502"/>
                  <w:divBdr>
                    <w:top w:val="single" w:sz="6" w:space="8" w:color="CDCDCD"/>
                    <w:left w:val="single" w:sz="6" w:space="0" w:color="CDCDCD"/>
                    <w:bottom w:val="single" w:sz="6" w:space="31" w:color="CDCDCD"/>
                    <w:right w:val="single" w:sz="6" w:space="0" w:color="CDCDCD"/>
                  </w:divBdr>
                  <w:divsChild>
                    <w:div w:id="1023173259">
                      <w:marLeft w:val="0"/>
                      <w:marRight w:val="0"/>
                      <w:marTop w:val="0"/>
                      <w:marBottom w:val="1172"/>
                      <w:divBdr>
                        <w:top w:val="none" w:sz="0" w:space="0" w:color="auto"/>
                        <w:left w:val="none" w:sz="0" w:space="0" w:color="auto"/>
                        <w:bottom w:val="none" w:sz="0" w:space="0" w:color="auto"/>
                        <w:right w:val="none" w:sz="0" w:space="0" w:color="auto"/>
                      </w:divBdr>
                      <w:divsChild>
                        <w:div w:id="314187660">
                          <w:marLeft w:val="0"/>
                          <w:marRight w:val="0"/>
                          <w:marTop w:val="0"/>
                          <w:marBottom w:val="0"/>
                          <w:divBdr>
                            <w:top w:val="none" w:sz="0" w:space="0" w:color="auto"/>
                            <w:left w:val="none" w:sz="0" w:space="0" w:color="auto"/>
                            <w:bottom w:val="none" w:sz="0" w:space="0" w:color="auto"/>
                            <w:right w:val="none" w:sz="0" w:space="0" w:color="auto"/>
                          </w:divBdr>
                          <w:divsChild>
                            <w:div w:id="2007703558">
                              <w:marLeft w:val="0"/>
                              <w:marRight w:val="0"/>
                              <w:marTop w:val="0"/>
                              <w:marBottom w:val="0"/>
                              <w:divBdr>
                                <w:top w:val="none" w:sz="0" w:space="0" w:color="auto"/>
                                <w:left w:val="none" w:sz="0" w:space="0" w:color="auto"/>
                                <w:bottom w:val="none" w:sz="0" w:space="0" w:color="auto"/>
                                <w:right w:val="none" w:sz="0" w:space="0" w:color="auto"/>
                              </w:divBdr>
                              <w:divsChild>
                                <w:div w:id="475147580">
                                  <w:marLeft w:val="0"/>
                                  <w:marRight w:val="0"/>
                                  <w:marTop w:val="0"/>
                                  <w:marBottom w:val="0"/>
                                  <w:divBdr>
                                    <w:top w:val="none" w:sz="0" w:space="0" w:color="auto"/>
                                    <w:left w:val="none" w:sz="0" w:space="0" w:color="auto"/>
                                    <w:bottom w:val="none" w:sz="0" w:space="0" w:color="auto"/>
                                    <w:right w:val="none" w:sz="0" w:space="0" w:color="auto"/>
                                  </w:divBdr>
                                  <w:divsChild>
                                    <w:div w:id="7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102614">
      <w:bodyDiv w:val="1"/>
      <w:marLeft w:val="0"/>
      <w:marRight w:val="0"/>
      <w:marTop w:val="0"/>
      <w:marBottom w:val="0"/>
      <w:divBdr>
        <w:top w:val="none" w:sz="0" w:space="0" w:color="auto"/>
        <w:left w:val="none" w:sz="0" w:space="0" w:color="auto"/>
        <w:bottom w:val="none" w:sz="0" w:space="0" w:color="auto"/>
        <w:right w:val="none" w:sz="0" w:space="0" w:color="auto"/>
      </w:divBdr>
    </w:div>
    <w:div w:id="936593843">
      <w:bodyDiv w:val="1"/>
      <w:marLeft w:val="0"/>
      <w:marRight w:val="0"/>
      <w:marTop w:val="0"/>
      <w:marBottom w:val="0"/>
      <w:divBdr>
        <w:top w:val="none" w:sz="0" w:space="0" w:color="auto"/>
        <w:left w:val="none" w:sz="0" w:space="0" w:color="auto"/>
        <w:bottom w:val="none" w:sz="0" w:space="0" w:color="auto"/>
        <w:right w:val="none" w:sz="0" w:space="0" w:color="auto"/>
      </w:divBdr>
      <w:divsChild>
        <w:div w:id="107045584">
          <w:marLeft w:val="0"/>
          <w:marRight w:val="0"/>
          <w:marTop w:val="0"/>
          <w:marBottom w:val="0"/>
          <w:divBdr>
            <w:top w:val="none" w:sz="0" w:space="0" w:color="auto"/>
            <w:left w:val="none" w:sz="0" w:space="0" w:color="auto"/>
            <w:bottom w:val="none" w:sz="0" w:space="0" w:color="auto"/>
            <w:right w:val="none" w:sz="0" w:space="0" w:color="auto"/>
          </w:divBdr>
        </w:div>
        <w:div w:id="2005545980">
          <w:marLeft w:val="0"/>
          <w:marRight w:val="0"/>
          <w:marTop w:val="0"/>
          <w:marBottom w:val="0"/>
          <w:divBdr>
            <w:top w:val="none" w:sz="0" w:space="0" w:color="auto"/>
            <w:left w:val="none" w:sz="0" w:space="0" w:color="auto"/>
            <w:bottom w:val="none" w:sz="0" w:space="0" w:color="auto"/>
            <w:right w:val="none" w:sz="0" w:space="0" w:color="auto"/>
          </w:divBdr>
        </w:div>
        <w:div w:id="1926958029">
          <w:marLeft w:val="0"/>
          <w:marRight w:val="0"/>
          <w:marTop w:val="0"/>
          <w:marBottom w:val="0"/>
          <w:divBdr>
            <w:top w:val="none" w:sz="0" w:space="0" w:color="auto"/>
            <w:left w:val="none" w:sz="0" w:space="0" w:color="auto"/>
            <w:bottom w:val="none" w:sz="0" w:space="0" w:color="auto"/>
            <w:right w:val="none" w:sz="0" w:space="0" w:color="auto"/>
          </w:divBdr>
        </w:div>
        <w:div w:id="1186022596">
          <w:marLeft w:val="0"/>
          <w:marRight w:val="0"/>
          <w:marTop w:val="0"/>
          <w:marBottom w:val="0"/>
          <w:divBdr>
            <w:top w:val="none" w:sz="0" w:space="0" w:color="auto"/>
            <w:left w:val="none" w:sz="0" w:space="0" w:color="auto"/>
            <w:bottom w:val="none" w:sz="0" w:space="0" w:color="auto"/>
            <w:right w:val="none" w:sz="0" w:space="0" w:color="auto"/>
          </w:divBdr>
        </w:div>
      </w:divsChild>
    </w:div>
    <w:div w:id="982587912">
      <w:bodyDiv w:val="1"/>
      <w:marLeft w:val="0"/>
      <w:marRight w:val="0"/>
      <w:marTop w:val="0"/>
      <w:marBottom w:val="0"/>
      <w:divBdr>
        <w:top w:val="none" w:sz="0" w:space="0" w:color="auto"/>
        <w:left w:val="none" w:sz="0" w:space="0" w:color="auto"/>
        <w:bottom w:val="none" w:sz="0" w:space="0" w:color="auto"/>
        <w:right w:val="none" w:sz="0" w:space="0" w:color="auto"/>
      </w:divBdr>
      <w:divsChild>
        <w:div w:id="112094960">
          <w:marLeft w:val="0"/>
          <w:marRight w:val="0"/>
          <w:marTop w:val="0"/>
          <w:marBottom w:val="0"/>
          <w:divBdr>
            <w:top w:val="none" w:sz="0" w:space="0" w:color="auto"/>
            <w:left w:val="none" w:sz="0" w:space="0" w:color="auto"/>
            <w:bottom w:val="none" w:sz="0" w:space="0" w:color="auto"/>
            <w:right w:val="none" w:sz="0" w:space="0" w:color="auto"/>
          </w:divBdr>
          <w:divsChild>
            <w:div w:id="404307734">
              <w:marLeft w:val="0"/>
              <w:marRight w:val="0"/>
              <w:marTop w:val="0"/>
              <w:marBottom w:val="0"/>
              <w:divBdr>
                <w:top w:val="none" w:sz="0" w:space="0" w:color="auto"/>
                <w:left w:val="none" w:sz="0" w:space="0" w:color="auto"/>
                <w:bottom w:val="none" w:sz="0" w:space="0" w:color="auto"/>
                <w:right w:val="none" w:sz="0" w:space="0" w:color="auto"/>
              </w:divBdr>
            </w:div>
            <w:div w:id="1374578535">
              <w:marLeft w:val="0"/>
              <w:marRight w:val="0"/>
              <w:marTop w:val="0"/>
              <w:marBottom w:val="0"/>
              <w:divBdr>
                <w:top w:val="none" w:sz="0" w:space="0" w:color="auto"/>
                <w:left w:val="none" w:sz="0" w:space="0" w:color="auto"/>
                <w:bottom w:val="none" w:sz="0" w:space="0" w:color="auto"/>
                <w:right w:val="none" w:sz="0" w:space="0" w:color="auto"/>
              </w:divBdr>
            </w:div>
          </w:divsChild>
        </w:div>
        <w:div w:id="644817957">
          <w:marLeft w:val="0"/>
          <w:marRight w:val="0"/>
          <w:marTop w:val="0"/>
          <w:marBottom w:val="0"/>
          <w:divBdr>
            <w:top w:val="none" w:sz="0" w:space="0" w:color="auto"/>
            <w:left w:val="none" w:sz="0" w:space="0" w:color="auto"/>
            <w:bottom w:val="none" w:sz="0" w:space="0" w:color="auto"/>
            <w:right w:val="none" w:sz="0" w:space="0" w:color="auto"/>
          </w:divBdr>
        </w:div>
        <w:div w:id="858929364">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335"/>
              <w:divBdr>
                <w:top w:val="none" w:sz="0" w:space="0" w:color="auto"/>
                <w:left w:val="none" w:sz="0" w:space="0" w:color="auto"/>
                <w:bottom w:val="none" w:sz="0" w:space="0" w:color="auto"/>
                <w:right w:val="none" w:sz="0" w:space="0" w:color="auto"/>
              </w:divBdr>
            </w:div>
          </w:divsChild>
        </w:div>
        <w:div w:id="1147043541">
          <w:marLeft w:val="0"/>
          <w:marRight w:val="0"/>
          <w:marTop w:val="0"/>
          <w:marBottom w:val="0"/>
          <w:divBdr>
            <w:top w:val="none" w:sz="0" w:space="0" w:color="auto"/>
            <w:left w:val="none" w:sz="0" w:space="0" w:color="auto"/>
            <w:bottom w:val="none" w:sz="0" w:space="0" w:color="auto"/>
            <w:right w:val="none" w:sz="0" w:space="0" w:color="auto"/>
          </w:divBdr>
          <w:divsChild>
            <w:div w:id="981302252">
              <w:marLeft w:val="0"/>
              <w:marRight w:val="0"/>
              <w:marTop w:val="0"/>
              <w:marBottom w:val="335"/>
              <w:divBdr>
                <w:top w:val="none" w:sz="0" w:space="0" w:color="auto"/>
                <w:left w:val="none" w:sz="0" w:space="0" w:color="auto"/>
                <w:bottom w:val="none" w:sz="0" w:space="0" w:color="auto"/>
                <w:right w:val="none" w:sz="0" w:space="0" w:color="auto"/>
              </w:divBdr>
            </w:div>
          </w:divsChild>
        </w:div>
        <w:div w:id="276565998">
          <w:marLeft w:val="0"/>
          <w:marRight w:val="0"/>
          <w:marTop w:val="0"/>
          <w:marBottom w:val="0"/>
          <w:divBdr>
            <w:top w:val="none" w:sz="0" w:space="0" w:color="auto"/>
            <w:left w:val="none" w:sz="0" w:space="0" w:color="auto"/>
            <w:bottom w:val="none" w:sz="0" w:space="0" w:color="auto"/>
            <w:right w:val="none" w:sz="0" w:space="0" w:color="auto"/>
          </w:divBdr>
          <w:divsChild>
            <w:div w:id="1428233629">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 w:id="1142230570">
      <w:bodyDiv w:val="1"/>
      <w:marLeft w:val="0"/>
      <w:marRight w:val="0"/>
      <w:marTop w:val="0"/>
      <w:marBottom w:val="0"/>
      <w:divBdr>
        <w:top w:val="none" w:sz="0" w:space="0" w:color="auto"/>
        <w:left w:val="none" w:sz="0" w:space="0" w:color="auto"/>
        <w:bottom w:val="none" w:sz="0" w:space="0" w:color="auto"/>
        <w:right w:val="none" w:sz="0" w:space="0" w:color="auto"/>
      </w:divBdr>
      <w:divsChild>
        <w:div w:id="1915620986">
          <w:marLeft w:val="0"/>
          <w:marRight w:val="0"/>
          <w:marTop w:val="0"/>
          <w:marBottom w:val="0"/>
          <w:divBdr>
            <w:top w:val="none" w:sz="0" w:space="0" w:color="auto"/>
            <w:left w:val="none" w:sz="0" w:space="0" w:color="auto"/>
            <w:bottom w:val="none" w:sz="0" w:space="0" w:color="auto"/>
            <w:right w:val="none" w:sz="0" w:space="0" w:color="auto"/>
          </w:divBdr>
        </w:div>
        <w:div w:id="2053532985">
          <w:marLeft w:val="0"/>
          <w:marRight w:val="0"/>
          <w:marTop w:val="0"/>
          <w:marBottom w:val="0"/>
          <w:divBdr>
            <w:top w:val="none" w:sz="0" w:space="0" w:color="auto"/>
            <w:left w:val="none" w:sz="0" w:space="0" w:color="auto"/>
            <w:bottom w:val="none" w:sz="0" w:space="0" w:color="auto"/>
            <w:right w:val="none" w:sz="0" w:space="0" w:color="auto"/>
          </w:divBdr>
        </w:div>
        <w:div w:id="1179198461">
          <w:marLeft w:val="0"/>
          <w:marRight w:val="0"/>
          <w:marTop w:val="0"/>
          <w:marBottom w:val="0"/>
          <w:divBdr>
            <w:top w:val="none" w:sz="0" w:space="0" w:color="auto"/>
            <w:left w:val="none" w:sz="0" w:space="0" w:color="auto"/>
            <w:bottom w:val="none" w:sz="0" w:space="0" w:color="auto"/>
            <w:right w:val="none" w:sz="0" w:space="0" w:color="auto"/>
          </w:divBdr>
        </w:div>
      </w:divsChild>
    </w:div>
    <w:div w:id="1196574877">
      <w:bodyDiv w:val="1"/>
      <w:marLeft w:val="0"/>
      <w:marRight w:val="0"/>
      <w:marTop w:val="0"/>
      <w:marBottom w:val="0"/>
      <w:divBdr>
        <w:top w:val="none" w:sz="0" w:space="0" w:color="auto"/>
        <w:left w:val="none" w:sz="0" w:space="0" w:color="auto"/>
        <w:bottom w:val="none" w:sz="0" w:space="0" w:color="auto"/>
        <w:right w:val="none" w:sz="0" w:space="0" w:color="auto"/>
      </w:divBdr>
      <w:divsChild>
        <w:div w:id="1377579379">
          <w:marLeft w:val="0"/>
          <w:marRight w:val="0"/>
          <w:marTop w:val="0"/>
          <w:marBottom w:val="0"/>
          <w:divBdr>
            <w:top w:val="none" w:sz="0" w:space="0" w:color="auto"/>
            <w:left w:val="none" w:sz="0" w:space="0" w:color="auto"/>
            <w:bottom w:val="none" w:sz="0" w:space="0" w:color="auto"/>
            <w:right w:val="none" w:sz="0" w:space="0" w:color="auto"/>
          </w:divBdr>
        </w:div>
        <w:div w:id="541552569">
          <w:marLeft w:val="0"/>
          <w:marRight w:val="0"/>
          <w:marTop w:val="0"/>
          <w:marBottom w:val="0"/>
          <w:divBdr>
            <w:top w:val="none" w:sz="0" w:space="0" w:color="auto"/>
            <w:left w:val="none" w:sz="0" w:space="0" w:color="auto"/>
            <w:bottom w:val="none" w:sz="0" w:space="0" w:color="auto"/>
            <w:right w:val="none" w:sz="0" w:space="0" w:color="auto"/>
          </w:divBdr>
        </w:div>
        <w:div w:id="921330260">
          <w:marLeft w:val="0"/>
          <w:marRight w:val="0"/>
          <w:marTop w:val="0"/>
          <w:marBottom w:val="0"/>
          <w:divBdr>
            <w:top w:val="none" w:sz="0" w:space="0" w:color="auto"/>
            <w:left w:val="none" w:sz="0" w:space="0" w:color="auto"/>
            <w:bottom w:val="none" w:sz="0" w:space="0" w:color="auto"/>
            <w:right w:val="none" w:sz="0" w:space="0" w:color="auto"/>
          </w:divBdr>
        </w:div>
        <w:div w:id="1336421814">
          <w:marLeft w:val="0"/>
          <w:marRight w:val="0"/>
          <w:marTop w:val="0"/>
          <w:marBottom w:val="0"/>
          <w:divBdr>
            <w:top w:val="none" w:sz="0" w:space="0" w:color="auto"/>
            <w:left w:val="none" w:sz="0" w:space="0" w:color="auto"/>
            <w:bottom w:val="none" w:sz="0" w:space="0" w:color="auto"/>
            <w:right w:val="none" w:sz="0" w:space="0" w:color="auto"/>
          </w:divBdr>
        </w:div>
      </w:divsChild>
    </w:div>
    <w:div w:id="1509177650">
      <w:bodyDiv w:val="1"/>
      <w:marLeft w:val="0"/>
      <w:marRight w:val="0"/>
      <w:marTop w:val="0"/>
      <w:marBottom w:val="0"/>
      <w:divBdr>
        <w:top w:val="none" w:sz="0" w:space="0" w:color="auto"/>
        <w:left w:val="none" w:sz="0" w:space="0" w:color="auto"/>
        <w:bottom w:val="none" w:sz="0" w:space="0" w:color="auto"/>
        <w:right w:val="none" w:sz="0" w:space="0" w:color="auto"/>
      </w:divBdr>
      <w:divsChild>
        <w:div w:id="1919122970">
          <w:marLeft w:val="0"/>
          <w:marRight w:val="0"/>
          <w:marTop w:val="120"/>
          <w:marBottom w:val="0"/>
          <w:divBdr>
            <w:top w:val="none" w:sz="0" w:space="0" w:color="auto"/>
            <w:left w:val="none" w:sz="0" w:space="0" w:color="auto"/>
            <w:bottom w:val="none" w:sz="0" w:space="0" w:color="auto"/>
            <w:right w:val="none" w:sz="0" w:space="0" w:color="auto"/>
          </w:divBdr>
        </w:div>
      </w:divsChild>
    </w:div>
    <w:div w:id="1835877985">
      <w:bodyDiv w:val="1"/>
      <w:marLeft w:val="0"/>
      <w:marRight w:val="0"/>
      <w:marTop w:val="0"/>
      <w:marBottom w:val="0"/>
      <w:divBdr>
        <w:top w:val="none" w:sz="0" w:space="0" w:color="auto"/>
        <w:left w:val="none" w:sz="0" w:space="0" w:color="auto"/>
        <w:bottom w:val="none" w:sz="0" w:space="0" w:color="auto"/>
        <w:right w:val="none" w:sz="0" w:space="0" w:color="auto"/>
      </w:divBdr>
      <w:divsChild>
        <w:div w:id="339043679">
          <w:marLeft w:val="0"/>
          <w:marRight w:val="0"/>
          <w:marTop w:val="0"/>
          <w:marBottom w:val="0"/>
          <w:divBdr>
            <w:top w:val="none" w:sz="0" w:space="0" w:color="auto"/>
            <w:left w:val="none" w:sz="0" w:space="0" w:color="auto"/>
            <w:bottom w:val="none" w:sz="0" w:space="0" w:color="auto"/>
            <w:right w:val="none" w:sz="0" w:space="0" w:color="auto"/>
          </w:divBdr>
        </w:div>
        <w:div w:id="320499993">
          <w:marLeft w:val="0"/>
          <w:marRight w:val="0"/>
          <w:marTop w:val="0"/>
          <w:marBottom w:val="0"/>
          <w:divBdr>
            <w:top w:val="none" w:sz="0" w:space="0" w:color="auto"/>
            <w:left w:val="none" w:sz="0" w:space="0" w:color="auto"/>
            <w:bottom w:val="none" w:sz="0" w:space="0" w:color="auto"/>
            <w:right w:val="none" w:sz="0" w:space="0" w:color="auto"/>
          </w:divBdr>
          <w:divsChild>
            <w:div w:id="17114557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03023/" TargetMode="External"/><Relationship Id="rId13" Type="http://schemas.openxmlformats.org/officeDocument/2006/relationships/hyperlink" Target="https://www.consultant.ru/document/cons_doc_LAW_480453/a2588b2a1374c05e0939bb4df8e54fc0dfd6e000/" TargetMode="External"/><Relationship Id="rId18" Type="http://schemas.openxmlformats.org/officeDocument/2006/relationships/hyperlink" Target="https://www.consultant.ru/document/cons_doc_LAW_103023/" TargetMode="External"/><Relationship Id="rId26" Type="http://schemas.openxmlformats.org/officeDocument/2006/relationships/hyperlink" Target="https://www.consultant.ru/document/cons_doc_LAW_480453/521091c3cb2ba736a2587fafb3365e53d9e27af5/" TargetMode="External"/><Relationship Id="rId3" Type="http://schemas.openxmlformats.org/officeDocument/2006/relationships/settings" Target="settings.xml"/><Relationship Id="rId21" Type="http://schemas.openxmlformats.org/officeDocument/2006/relationships/hyperlink" Target="https://www.consultant.ru/document/cons_doc_LAW_453313/a2588b2a1374c05e0939bb4df8e54fc0dfd6e000/" TargetMode="External"/><Relationship Id="rId7" Type="http://schemas.openxmlformats.org/officeDocument/2006/relationships/hyperlink" Target="https://www.consultant.ru/document/cons_doc_LAW_480453/d44bdb356e6a691d0c72fef05ed16f68af0af9eb/" TargetMode="External"/><Relationship Id="rId12" Type="http://schemas.openxmlformats.org/officeDocument/2006/relationships/hyperlink" Target="https://www.consultant.ru/document/cons_doc_LAW_103023/" TargetMode="External"/><Relationship Id="rId17" Type="http://schemas.openxmlformats.org/officeDocument/2006/relationships/hyperlink" Target="https://www.consultant.ru/document/cons_doc_LAW_480453/a2588b2a1374c05e0939bb4df8e54fc0dfd6e000/" TargetMode="External"/><Relationship Id="rId25" Type="http://schemas.openxmlformats.org/officeDocument/2006/relationships/hyperlink" Target="https://www.consultant.ru/document/cons_doc_LAW_480453/521091c3cb2ba736a2587fafb3365e53d9e27af5/" TargetMode="External"/><Relationship Id="rId2" Type="http://schemas.openxmlformats.org/officeDocument/2006/relationships/styles" Target="styles.xml"/><Relationship Id="rId16" Type="http://schemas.openxmlformats.org/officeDocument/2006/relationships/hyperlink" Target="https://www.consultant.ru/document/cons_doc_LAW_103023/" TargetMode="External"/><Relationship Id="rId20" Type="http://schemas.openxmlformats.org/officeDocument/2006/relationships/hyperlink" Target="https://www.consultant.ru/document/cons_doc_LAW_453313/a2588b2a1374c05e0939bb4df8e54fc0dfd6e000/" TargetMode="External"/><Relationship Id="rId1" Type="http://schemas.openxmlformats.org/officeDocument/2006/relationships/numbering" Target="numbering.xml"/><Relationship Id="rId6" Type="http://schemas.openxmlformats.org/officeDocument/2006/relationships/hyperlink" Target="consultantplus://offline/ref=C85E019C1D0ADB8AE64B693E678101FD61A5D40C5A34FC999569BA7D93CEUBD" TargetMode="External"/><Relationship Id="rId11" Type="http://schemas.openxmlformats.org/officeDocument/2006/relationships/hyperlink" Target="https://www.consultant.ru/document/cons_doc_LAW_480453/585cf44cd76d6cfd2491e5713fd663e8e56a3831/" TargetMode="External"/><Relationship Id="rId24" Type="http://schemas.openxmlformats.org/officeDocument/2006/relationships/hyperlink" Target="https://www.consultant.ru/document/cons_doc_LAW_480453/a2588b2a1374c05e0939bb4df8e54fc0dfd6e000/" TargetMode="External"/><Relationship Id="rId5" Type="http://schemas.openxmlformats.org/officeDocument/2006/relationships/hyperlink" Target="consultantplus://offline/ref=C85E019C1D0ADB8AE64B693E678101FD61A5D40C5A34FC999569BA7D93CEUBD" TargetMode="External"/><Relationship Id="rId15" Type="http://schemas.openxmlformats.org/officeDocument/2006/relationships/hyperlink" Target="https://www.consultant.ru/document/cons_doc_LAW_480453/a2588b2a1374c05e0939bb4df8e54fc0dfd6e000/" TargetMode="External"/><Relationship Id="rId23" Type="http://schemas.openxmlformats.org/officeDocument/2006/relationships/hyperlink" Target="https://www.consultant.ru/document/cons_doc_LAW_480453/521091c3cb2ba736a2587fafb3365e53d9e27af5/" TargetMode="External"/><Relationship Id="rId28" Type="http://schemas.openxmlformats.org/officeDocument/2006/relationships/theme" Target="theme/theme1.xml"/><Relationship Id="rId10" Type="http://schemas.openxmlformats.org/officeDocument/2006/relationships/hyperlink" Target="https://www.consultant.ru/document/cons_doc_LAW_480453/a593eaab768d34bf2d7419322eac79481e73cf03/" TargetMode="External"/><Relationship Id="rId19" Type="http://schemas.openxmlformats.org/officeDocument/2006/relationships/hyperlink" Target="https://www.consultant.ru/document/cons_doc_LAW_453313/a2588b2a1374c05e0939bb4df8e54fc0dfd6e000/" TargetMode="External"/><Relationship Id="rId4" Type="http://schemas.openxmlformats.org/officeDocument/2006/relationships/webSettings" Target="webSettings.xml"/><Relationship Id="rId9" Type="http://schemas.openxmlformats.org/officeDocument/2006/relationships/hyperlink" Target="https://www.consultant.ru/document/cons_doc_LAW_126420/" TargetMode="External"/><Relationship Id="rId14" Type="http://schemas.openxmlformats.org/officeDocument/2006/relationships/hyperlink" Target="https://www.consultant.ru/document/cons_doc_LAW_103023/" TargetMode="External"/><Relationship Id="rId22" Type="http://schemas.openxmlformats.org/officeDocument/2006/relationships/hyperlink" Target="https://www.consultant.ru/document/cons_doc_LAW_480453/521091c3cb2ba736a2587fafb3365e53d9e27af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9</Pages>
  <Words>3709</Words>
  <Characters>21143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СуперКомп</cp:lastModifiedBy>
  <cp:revision>66</cp:revision>
  <cp:lastPrinted>2024-08-19T07:47:00Z</cp:lastPrinted>
  <dcterms:created xsi:type="dcterms:W3CDTF">2024-08-02T04:02:00Z</dcterms:created>
  <dcterms:modified xsi:type="dcterms:W3CDTF">2024-09-03T02:54:00Z</dcterms:modified>
</cp:coreProperties>
</file>