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2030" w:rsidRDefault="00902030" w:rsidP="0090203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400FB442" wp14:editId="3583196D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2030" w:rsidRDefault="00902030" w:rsidP="009020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2030" w:rsidRDefault="00902030" w:rsidP="009020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902030" w:rsidRPr="00902030" w:rsidRDefault="00902030" w:rsidP="009020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20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Форма и порядок заполнения выписок из ЕГРН меняются</w:t>
      </w:r>
    </w:p>
    <w:p w:rsidR="00902030" w:rsidRDefault="00902030" w:rsidP="00975B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02030" w:rsidRDefault="00902030" w:rsidP="00975B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75B6E" w:rsidRDefault="00975B6E" w:rsidP="00975B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5B6E">
        <w:rPr>
          <w:rFonts w:ascii="Times New Roman" w:hAnsi="Times New Roman" w:cs="Times New Roman"/>
          <w:sz w:val="28"/>
          <w:szCs w:val="28"/>
        </w:rPr>
        <w:t xml:space="preserve">С 29 июня 2022 года формы выписок из Единого государственного реестра недвижимости и порядок их заполнения будут актуализированы. </w:t>
      </w:r>
    </w:p>
    <w:p w:rsidR="00975B6E" w:rsidRDefault="00975B6E" w:rsidP="00975B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5B6E">
        <w:rPr>
          <w:rFonts w:ascii="Times New Roman" w:hAnsi="Times New Roman" w:cs="Times New Roman"/>
          <w:sz w:val="28"/>
          <w:szCs w:val="28"/>
        </w:rPr>
        <w:t xml:space="preserve">Федеральным законом № 449-ФЗ вносятся изменения, согласно которым выпиской из ЕГРН будут удостоверяться: </w:t>
      </w:r>
    </w:p>
    <w:p w:rsidR="00975B6E" w:rsidRDefault="00975B6E" w:rsidP="00975B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5B6E">
        <w:rPr>
          <w:rFonts w:ascii="Times New Roman" w:hAnsi="Times New Roman" w:cs="Times New Roman"/>
          <w:sz w:val="28"/>
          <w:szCs w:val="28"/>
        </w:rPr>
        <w:t>• государственная регистрация возникновения ограничения права, обременения объекта недвижимости (в том числе ипотеки);</w:t>
      </w:r>
    </w:p>
    <w:p w:rsidR="00975B6E" w:rsidRDefault="00975B6E" w:rsidP="00975B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5B6E">
        <w:rPr>
          <w:rFonts w:ascii="Times New Roman" w:hAnsi="Times New Roman" w:cs="Times New Roman"/>
          <w:sz w:val="28"/>
          <w:szCs w:val="28"/>
        </w:rPr>
        <w:t xml:space="preserve">• изменения ограничения права, обременение объекта недвижимости на основании договора или иной сделки (включая изменение или дополнение регистрационной записи об ипотеке на основании договора или иной сделки). </w:t>
      </w:r>
    </w:p>
    <w:p w:rsidR="00975B6E" w:rsidRDefault="00975B6E" w:rsidP="00975B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5B6E">
        <w:rPr>
          <w:rFonts w:ascii="Times New Roman" w:hAnsi="Times New Roman" w:cs="Times New Roman"/>
          <w:sz w:val="28"/>
          <w:szCs w:val="28"/>
        </w:rPr>
        <w:t>"В настоящий момент государственная регистрация прав на имущество удостоверяется выпиской из ЕГРН, а государственная регистрация договора, ограничения права, обременения объекта недвижимости, в том числе ипотеки, включая изменение или дополнение регистрационной записи об ипотеке на основании договора или иной сделки, – посредством совершения специальной регистрационной надписи на договоре, дополнительном соглашении, в том числе и в том случае, если они представлены в электронной форме", - поясняет заместитель руководителя Управления Росреестра по Республике Алтай Ольга Семашко.</w:t>
      </w:r>
    </w:p>
    <w:p w:rsidR="00A8434B" w:rsidRDefault="00975B6E" w:rsidP="00975B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5B6E">
        <w:rPr>
          <w:rFonts w:ascii="Times New Roman" w:hAnsi="Times New Roman" w:cs="Times New Roman"/>
          <w:sz w:val="28"/>
          <w:szCs w:val="28"/>
        </w:rPr>
        <w:t>Необходимые изменения в выписках из ЕГРН определены приказом Росреестра. Он также предусматривает возможность получать сведения о проживающих в помещении членах семьи собственника, находящихся под опекой или попечительством, либо несовершеннолетних, оставшихся без попечения родителей, информация о которых с</w:t>
      </w:r>
      <w:r>
        <w:rPr>
          <w:rFonts w:ascii="Times New Roman" w:hAnsi="Times New Roman" w:cs="Times New Roman"/>
          <w:sz w:val="28"/>
          <w:szCs w:val="28"/>
        </w:rPr>
        <w:t xml:space="preserve">одержатся в ЕГРН. Данные будут </w:t>
      </w:r>
      <w:r w:rsidRPr="00975B6E">
        <w:rPr>
          <w:rFonts w:ascii="Times New Roman" w:hAnsi="Times New Roman" w:cs="Times New Roman"/>
          <w:sz w:val="28"/>
          <w:szCs w:val="28"/>
        </w:rPr>
        <w:t>предоставляться в составе выписки только лицам, имеющим право на получение сведений ограниченного доступа (например, самим правообладателям, нотариусам, правоохранительным органам, судам).</w:t>
      </w:r>
    </w:p>
    <w:p w:rsidR="00975B6E" w:rsidRDefault="00975B6E" w:rsidP="00975B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75B6E" w:rsidRDefault="00975B6E" w:rsidP="00975B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75B6E" w:rsidRDefault="00975B6E" w:rsidP="00975B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75B6E" w:rsidRPr="00975B6E" w:rsidRDefault="00975B6E" w:rsidP="0090203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Материал подготовлен Управлением Росреестра по Республике Алтай</w:t>
      </w:r>
    </w:p>
    <w:sectPr w:rsidR="00975B6E" w:rsidRPr="00975B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B6E"/>
    <w:rsid w:val="00902030"/>
    <w:rsid w:val="00975B6E"/>
    <w:rsid w:val="00A84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0B82F"/>
  <w15:chartTrackingRefBased/>
  <w15:docId w15:val="{906F952F-842D-4885-BDF4-64B7E684C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5B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75B6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75B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75B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</cp:revision>
  <cp:lastPrinted>2022-06-30T02:42:00Z</cp:lastPrinted>
  <dcterms:created xsi:type="dcterms:W3CDTF">2022-06-30T02:39:00Z</dcterms:created>
  <dcterms:modified xsi:type="dcterms:W3CDTF">2022-06-30T03:01:00Z</dcterms:modified>
</cp:coreProperties>
</file>