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0A0" w:rsidRDefault="006F70A0" w:rsidP="006F70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552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0C5959B8" wp14:editId="5AD3A43C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70A0" w:rsidRDefault="006F70A0" w:rsidP="006F70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70A0" w:rsidRDefault="006F70A0" w:rsidP="006F7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bookmarkStart w:id="0" w:name="_GoBack"/>
      <w:bookmarkEnd w:id="0"/>
      <w:r w:rsidR="00C77977" w:rsidRPr="006F70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айджест законодательных изменений </w:t>
      </w:r>
    </w:p>
    <w:p w:rsidR="00C77977" w:rsidRPr="006F70A0" w:rsidRDefault="00C77977" w:rsidP="006F70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70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сфере земли и недвижимости за IV квартал 2021 года</w:t>
      </w:r>
    </w:p>
    <w:p w:rsidR="006F70A0" w:rsidRPr="00C77977" w:rsidRDefault="006F70A0" w:rsidP="00C779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7977" w:rsidRPr="006F70A0" w:rsidRDefault="00C77977" w:rsidP="006F7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Росреестр опубликовал очередной </w:t>
      </w:r>
      <w:hyperlink r:id="rId5" w:history="1">
        <w:r w:rsidRPr="006F70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дайджест</w:t>
        </w:r>
        <w:r w:rsidRPr="006F70A0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 xml:space="preserve"> </w:t>
        </w:r>
        <w:r w:rsidRPr="006F70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законодательных изменений</w:t>
        </w:r>
      </w:hyperlink>
      <w:r w:rsidRP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земли и недвижимости за IV квартал 2021 года. Документ разработан для оперативного информирования представителей органов власти, профессионального сообщества и граждан о правовых нововведениях по направлениям деятельности ведомства.</w:t>
      </w:r>
    </w:p>
    <w:p w:rsidR="00C77977" w:rsidRPr="006F70A0" w:rsidRDefault="00C77977" w:rsidP="006F7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новом дайджесте описаны изменения в правовых нормах, касающиеся в том числе деятельности застройщиков. В частности, 6 декабря 2021 года был принят </w:t>
      </w:r>
      <w:r w:rsidRPr="006F7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Федеральный закон № 408-ФЗ</w:t>
      </w:r>
      <w:r w:rsidRP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 6 декабря 2021 года), которым предусмотрены меры по упрощению регистрации объектов недвижимости для застройщиков. </w:t>
      </w:r>
    </w:p>
    <w:p w:rsidR="00C77977" w:rsidRPr="006F70A0" w:rsidRDefault="00C77977" w:rsidP="006F7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закону, застройщику больше не нужно специально идти в Росреестр и подавать заявление о регистрации права собственности на объект капитального строительства. За него это сделает уполномоченный орган власти – он одновременно направит заявление о кадастровом учете объекта и о регистрации права собственности застройщика. </w:t>
      </w:r>
    </w:p>
    <w:p w:rsidR="00C77977" w:rsidRPr="006F70A0" w:rsidRDefault="00C77977" w:rsidP="006F7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30 декабря 2021 года был принят </w:t>
      </w:r>
      <w:r w:rsidRPr="006F7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Федеральный закон </w:t>
      </w:r>
      <w:r w:rsidR="006F7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</w:t>
      </w:r>
      <w:r w:rsidRPr="006F7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476-ФЗ, </w:t>
      </w:r>
      <w:r w:rsidRP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совершенствующий меры по защите прав дольщиков, в том числе в области привлечения денежных средств граждан и юрлиц для строительства объектов малоэтажного строительства. </w:t>
      </w:r>
    </w:p>
    <w:p w:rsidR="00C77977" w:rsidRPr="006F70A0" w:rsidRDefault="00C77977" w:rsidP="006F7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Федеральный закон № 478-ФЗ</w:t>
      </w:r>
      <w:r w:rsidRP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называют «Дачной амнистией 2.0», принят 30 декабря 2021 года. </w:t>
      </w:r>
      <w:r w:rsid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 предусматривает механизм упрощенного оформления прав на жилые дома, построенные на государственных, муниципальных землях до вступления в силу Градостроительного кодекса РФ от 7 мая 1998 года, и одновременно на земельные участки, на которых они расположены. </w:t>
      </w:r>
    </w:p>
    <w:p w:rsidR="00C77977" w:rsidRPr="006F70A0" w:rsidRDefault="00C77977" w:rsidP="006F7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закон позволит дополнительно защитить права граждан, получивших в наследство такое имущество, чьи бывшие владельцы не успели воспользоваться «дачной амнистией». </w:t>
      </w:r>
    </w:p>
    <w:p w:rsidR="00C77977" w:rsidRPr="006F70A0" w:rsidRDefault="00C77977" w:rsidP="006F7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Федеральный закон № 448-ФЗ, </w:t>
      </w:r>
      <w:r w:rsidRP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принятый</w:t>
      </w:r>
      <w:r w:rsidRPr="006F7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декабря 2021 года, предусматривает создание публично-правовой компании «Роскадастр» в целях реализации ключевых проектов отрасли геодезии и картографии, в том числе государственной программы «Национальная система пространственных данных». </w:t>
      </w:r>
    </w:p>
    <w:p w:rsidR="00C77977" w:rsidRPr="006F70A0" w:rsidRDefault="00C77977" w:rsidP="006F7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0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Создание ППК «Роскадастр» обеспечит эффективное использование пространственных данных в целях устойчивого развития страны. Позволит не только создать реальную систему «одного окна» для всех пользователей </w:t>
      </w:r>
      <w:r w:rsidRPr="006F70A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пространственно-картографических данных, но и сократить сроки оказания услуг, повысить их качество</w:t>
      </w:r>
      <w:r w:rsidRP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77977" w:rsidRPr="006F70A0" w:rsidRDefault="00C77977" w:rsidP="006F7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Также в дайджесте нашли свое отражение изменения в правовых нормах, которые установлены</w:t>
      </w:r>
      <w:r w:rsidRP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C77977" w:rsidRPr="006F70A0" w:rsidRDefault="00C77977" w:rsidP="006F7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Федеральным законом № 407-ФЗ</w:t>
      </w:r>
      <w:r w:rsidRP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 6 декабря 2021 года), закрепивший за фермерами и сельскохозяйственными потребительскими кооперативами возможность реализации продукции на земельных участках сельскохозяйственного назначения, где она была произведена; </w:t>
      </w:r>
    </w:p>
    <w:p w:rsidR="00C77977" w:rsidRPr="006F70A0" w:rsidRDefault="00C77977" w:rsidP="006F7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Федеральным законом № 430-ФЗ</w:t>
      </w:r>
      <w:r w:rsidRP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 21 декабря 2021 года), который вводит более четкое определение недвижимых вещей, их основные виды, характеристики и порядок образования; </w:t>
      </w:r>
    </w:p>
    <w:p w:rsidR="00C77977" w:rsidRPr="006F70A0" w:rsidRDefault="00C77977" w:rsidP="006F7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Федеральным законом № 449-ФЗ </w:t>
      </w:r>
      <w:r w:rsidRP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(от 30 декабря 2021 года), позволяющим перейти на безбумажный документооборот между МФЦ и Росреестром, а также снизить сроки предоставления услуг; </w:t>
      </w:r>
    </w:p>
    <w:p w:rsidR="00C77977" w:rsidRPr="006F70A0" w:rsidRDefault="00C77977" w:rsidP="006F7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Федеральным законом № 447-ФЗ </w:t>
      </w:r>
      <w:r w:rsidRP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(от 30 декабря 2021 года), решающим вопрос о продлении возможности установления публичного сервитута и предоставления в аренду земельных участков для владельцев сооружений, чьи права возникли до 01.01.2018 г.; </w:t>
      </w:r>
    </w:p>
    <w:p w:rsidR="00C77977" w:rsidRPr="006F70A0" w:rsidRDefault="00C77977" w:rsidP="006F7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Федеральным законом № 475-ФЗ</w:t>
      </w:r>
      <w:r w:rsidRP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 30 декабря 2021 года), решающим проблему обеспечения правообладателей и органов власти актуальными и достоверными сведениями о состоянии земель сельскохозяйственного назначения из государственного реестра таких земель; </w:t>
      </w:r>
    </w:p>
    <w:p w:rsidR="00C77977" w:rsidRPr="006F70A0" w:rsidRDefault="00C77977" w:rsidP="006F7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Федеральным законом № 493-ФЗ</w:t>
      </w:r>
      <w:r w:rsidRP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 30 декабря 2021 года), устранившим правовую неопределенность в вопросе о необходимости внесения в ЕГРН сведений о вспомогательном виде разрешенного использования земельных участков; </w:t>
      </w:r>
    </w:p>
    <w:p w:rsidR="00C77977" w:rsidRPr="006F70A0" w:rsidRDefault="00C77977" w:rsidP="006F7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0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Федеральным законом № 467-ФЗ </w:t>
      </w:r>
      <w:r w:rsidRP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(от 30 декабря 2021 года), уточнившим порядок возмещения убытков, причиненных в том числе правомерными действиями органов государственной власти и органов местного самоуправления, вследствие которых возникли ограничения прав. </w:t>
      </w:r>
    </w:p>
    <w:p w:rsidR="00C77977" w:rsidRPr="006F70A0" w:rsidRDefault="00C77977" w:rsidP="006F70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изложены в доступной и понятной форме, они помогут широкому кругу лиц быстро разобраться в сути и содержании нормативных документов. С обзором законодательных изменений в 2021 году можно ознакомиться </w:t>
      </w:r>
      <w:hyperlink r:id="rId6" w:history="1">
        <w:r w:rsidR="006F70A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на</w:t>
        </w:r>
      </w:hyperlink>
      <w:r w:rsid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главной странице официального сайта Росреестра.</w:t>
      </w:r>
      <w:r w:rsidRPr="006F7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02D33" w:rsidRDefault="00E02D33" w:rsidP="006F70A0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6F70A0" w:rsidRDefault="006F70A0" w:rsidP="006F70A0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6F70A0" w:rsidRPr="00377212" w:rsidRDefault="006F70A0" w:rsidP="006F70A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21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подготовлен Управлением Росреестра по Республике Алтай</w:t>
      </w:r>
    </w:p>
    <w:p w:rsidR="006F70A0" w:rsidRPr="006F70A0" w:rsidRDefault="006F70A0" w:rsidP="006F70A0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6F70A0" w:rsidRPr="006F70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346"/>
    <w:rsid w:val="006F70A0"/>
    <w:rsid w:val="00707346"/>
    <w:rsid w:val="00C77977"/>
    <w:rsid w:val="00E0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6A7F8"/>
  <w15:chartTrackingRefBased/>
  <w15:docId w15:val="{FCBDD5DF-F914-4D18-8B23-05A7AA22C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7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779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7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25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39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estr.gov.ru/open-service/obzor-zakonov-o-nedvizhimosti/" TargetMode="External"/><Relationship Id="rId5" Type="http://schemas.openxmlformats.org/officeDocument/2006/relationships/hyperlink" Target="https://rosreestr.gov.ru/upload/Doc/press/&#1044;&#1072;&#1081;&#1076;&#1078;&#1077;&#1089;&#1090;_&#1079;&#1072;&#1082;&#1086;&#1085;&#1086;&#1076;&#1072;&#1090;&#1077;&#1083;&#1100;&#1085;&#1099;&#1093;_&#1080;&#1079;&#1084;&#1077;&#1085;&#1077;&#1085;&#1080;&#1081;_IV_&#1082;&#1074;_2021_&#1075;&#1086;&#1076;&#1072;.pd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684</Words>
  <Characters>3904</Characters>
  <Application>Microsoft Office Word</Application>
  <DocSecurity>0</DocSecurity>
  <Lines>32</Lines>
  <Paragraphs>9</Paragraphs>
  <ScaleCrop>false</ScaleCrop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2022-02-14T01:43:00Z</dcterms:created>
  <dcterms:modified xsi:type="dcterms:W3CDTF">2022-02-14T03:18:00Z</dcterms:modified>
</cp:coreProperties>
</file>