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CF047A" w:rsidRDefault="004A4841">
      <w:r>
        <w:rPr>
          <w:noProof/>
          <w:lang w:eastAsia="ru-RU"/>
        </w:rPr>
        <w:drawing>
          <wp:inline distT="0" distB="0" distL="0" distR="0" wp14:anchorId="5F5F56D3" wp14:editId="6792D8CE">
            <wp:extent cx="1984211" cy="729205"/>
            <wp:effectExtent l="0" t="0" r="0" b="0"/>
            <wp:docPr id="2" name="Рисунок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Рисунок 2"/>
                    <pic:cNvPicPr/>
                  </pic:nvPicPr>
                  <pic:blipFill>
                    <a:blip r:embed="rId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045546" cy="75174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4A4841" w:rsidRDefault="004A4841"/>
    <w:p w:rsidR="004A4841" w:rsidRDefault="004A4841" w:rsidP="004A4841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4A4841">
        <w:rPr>
          <w:rFonts w:ascii="Times New Roman" w:hAnsi="Times New Roman" w:cs="Times New Roman"/>
          <w:b/>
          <w:sz w:val="28"/>
          <w:szCs w:val="28"/>
        </w:rPr>
        <w:t>Строительство продолжается</w:t>
      </w:r>
    </w:p>
    <w:p w:rsidR="004A4841" w:rsidRPr="004A4841" w:rsidRDefault="004A4841" w:rsidP="004A4841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bookmarkStart w:id="0" w:name="_GoBack"/>
      <w:bookmarkEnd w:id="0"/>
    </w:p>
    <w:p w:rsidR="004A4841" w:rsidRDefault="004A4841" w:rsidP="004A4841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4A4841" w:rsidRDefault="004A4841" w:rsidP="004A4841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4A4841">
        <w:rPr>
          <w:rFonts w:ascii="Times New Roman" w:hAnsi="Times New Roman" w:cs="Times New Roman"/>
          <w:sz w:val="28"/>
          <w:szCs w:val="28"/>
        </w:rPr>
        <w:t>191 индивидуальный жилой дом на земельных участках, предназначенных для индивидуального жилищного строительства, личного подсобного хозяйства, блокированной застройки, зарегистрирован в реестре недвижимости в июне.</w:t>
      </w:r>
    </w:p>
    <w:p w:rsidR="004A4841" w:rsidRDefault="004A4841" w:rsidP="004A4841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4A4841">
        <w:rPr>
          <w:rFonts w:ascii="Times New Roman" w:hAnsi="Times New Roman" w:cs="Times New Roman"/>
          <w:sz w:val="28"/>
          <w:szCs w:val="28"/>
        </w:rPr>
        <w:t xml:space="preserve">Общая площадь таких объектов составила 17442 </w:t>
      </w:r>
      <w:proofErr w:type="spellStart"/>
      <w:r w:rsidRPr="004A4841">
        <w:rPr>
          <w:rFonts w:ascii="Times New Roman" w:hAnsi="Times New Roman" w:cs="Times New Roman"/>
          <w:sz w:val="28"/>
          <w:szCs w:val="28"/>
        </w:rPr>
        <w:t>кв.м</w:t>
      </w:r>
      <w:proofErr w:type="spellEnd"/>
      <w:r w:rsidRPr="004A4841">
        <w:rPr>
          <w:rFonts w:ascii="Times New Roman" w:hAnsi="Times New Roman" w:cs="Times New Roman"/>
          <w:sz w:val="28"/>
          <w:szCs w:val="28"/>
        </w:rPr>
        <w:t>.</w:t>
      </w:r>
    </w:p>
    <w:p w:rsidR="004A4841" w:rsidRDefault="004A4841" w:rsidP="004A4841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4A4841">
        <w:rPr>
          <w:rFonts w:ascii="Times New Roman" w:hAnsi="Times New Roman" w:cs="Times New Roman"/>
          <w:sz w:val="28"/>
          <w:szCs w:val="28"/>
        </w:rPr>
        <w:t>В пятерке лидеров традиционно 1 место занимает муниципальное образование «</w:t>
      </w:r>
      <w:proofErr w:type="spellStart"/>
      <w:r w:rsidRPr="004A4841">
        <w:rPr>
          <w:rFonts w:ascii="Times New Roman" w:hAnsi="Times New Roman" w:cs="Times New Roman"/>
          <w:sz w:val="28"/>
          <w:szCs w:val="28"/>
        </w:rPr>
        <w:t>Майминский</w:t>
      </w:r>
      <w:proofErr w:type="spellEnd"/>
      <w:r w:rsidRPr="004A4841">
        <w:rPr>
          <w:rFonts w:ascii="Times New Roman" w:hAnsi="Times New Roman" w:cs="Times New Roman"/>
          <w:sz w:val="28"/>
          <w:szCs w:val="28"/>
        </w:rPr>
        <w:t xml:space="preserve"> район» – 44 дома. </w:t>
      </w:r>
    </w:p>
    <w:p w:rsidR="004A4841" w:rsidRDefault="004A4841" w:rsidP="004A4841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4A4841">
        <w:rPr>
          <w:rFonts w:ascii="Times New Roman" w:hAnsi="Times New Roman" w:cs="Times New Roman"/>
          <w:sz w:val="28"/>
          <w:szCs w:val="28"/>
        </w:rPr>
        <w:t>Второе место поделили муниципальное образование «Город Горно-Алтайск» и муниципальное образование «</w:t>
      </w:r>
      <w:proofErr w:type="spellStart"/>
      <w:r w:rsidRPr="004A4841">
        <w:rPr>
          <w:rFonts w:ascii="Times New Roman" w:hAnsi="Times New Roman" w:cs="Times New Roman"/>
          <w:sz w:val="28"/>
          <w:szCs w:val="28"/>
        </w:rPr>
        <w:t>Чемальский</w:t>
      </w:r>
      <w:proofErr w:type="spellEnd"/>
      <w:r w:rsidRPr="004A4841">
        <w:rPr>
          <w:rFonts w:ascii="Times New Roman" w:hAnsi="Times New Roman" w:cs="Times New Roman"/>
          <w:sz w:val="28"/>
          <w:szCs w:val="28"/>
        </w:rPr>
        <w:t xml:space="preserve"> район», где построено по 35 домов. </w:t>
      </w:r>
    </w:p>
    <w:p w:rsidR="004A4841" w:rsidRDefault="004A4841" w:rsidP="004A4841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4A4841">
        <w:rPr>
          <w:rFonts w:ascii="Times New Roman" w:hAnsi="Times New Roman" w:cs="Times New Roman"/>
          <w:sz w:val="28"/>
          <w:szCs w:val="28"/>
        </w:rPr>
        <w:t>На третьем месте – муниципальное образование «Кош-</w:t>
      </w:r>
      <w:proofErr w:type="spellStart"/>
      <w:r w:rsidRPr="004A4841">
        <w:rPr>
          <w:rFonts w:ascii="Times New Roman" w:hAnsi="Times New Roman" w:cs="Times New Roman"/>
          <w:sz w:val="28"/>
          <w:szCs w:val="28"/>
        </w:rPr>
        <w:t>Агачский</w:t>
      </w:r>
      <w:proofErr w:type="spellEnd"/>
      <w:r w:rsidRPr="004A4841">
        <w:rPr>
          <w:rFonts w:ascii="Times New Roman" w:hAnsi="Times New Roman" w:cs="Times New Roman"/>
          <w:sz w:val="28"/>
          <w:szCs w:val="28"/>
        </w:rPr>
        <w:t xml:space="preserve"> район» – 20 домов.</w:t>
      </w:r>
    </w:p>
    <w:p w:rsidR="004A4841" w:rsidRDefault="004A4841" w:rsidP="004A4841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4A4841">
        <w:rPr>
          <w:rFonts w:ascii="Times New Roman" w:hAnsi="Times New Roman" w:cs="Times New Roman"/>
          <w:sz w:val="28"/>
          <w:szCs w:val="28"/>
        </w:rPr>
        <w:t>На четвертом месте – муниципальное образование «</w:t>
      </w:r>
      <w:proofErr w:type="spellStart"/>
      <w:r w:rsidRPr="004A4841">
        <w:rPr>
          <w:rFonts w:ascii="Times New Roman" w:hAnsi="Times New Roman" w:cs="Times New Roman"/>
          <w:sz w:val="28"/>
          <w:szCs w:val="28"/>
        </w:rPr>
        <w:t>Турочакский</w:t>
      </w:r>
      <w:proofErr w:type="spellEnd"/>
      <w:r w:rsidRPr="004A4841">
        <w:rPr>
          <w:rFonts w:ascii="Times New Roman" w:hAnsi="Times New Roman" w:cs="Times New Roman"/>
          <w:sz w:val="28"/>
          <w:szCs w:val="28"/>
        </w:rPr>
        <w:t xml:space="preserve"> район» – 17 домов.</w:t>
      </w:r>
    </w:p>
    <w:p w:rsidR="004A4841" w:rsidRDefault="004A4841" w:rsidP="004A4841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4A4841">
        <w:rPr>
          <w:rFonts w:ascii="Times New Roman" w:hAnsi="Times New Roman" w:cs="Times New Roman"/>
          <w:sz w:val="28"/>
          <w:szCs w:val="28"/>
        </w:rPr>
        <w:t>На пятом – муниципальное образование «</w:t>
      </w:r>
      <w:proofErr w:type="spellStart"/>
      <w:r w:rsidRPr="004A4841">
        <w:rPr>
          <w:rFonts w:ascii="Times New Roman" w:hAnsi="Times New Roman" w:cs="Times New Roman"/>
          <w:sz w:val="28"/>
          <w:szCs w:val="28"/>
        </w:rPr>
        <w:t>Усть-Коксинский</w:t>
      </w:r>
      <w:proofErr w:type="spellEnd"/>
      <w:r w:rsidRPr="004A4841">
        <w:rPr>
          <w:rFonts w:ascii="Times New Roman" w:hAnsi="Times New Roman" w:cs="Times New Roman"/>
          <w:sz w:val="28"/>
          <w:szCs w:val="28"/>
        </w:rPr>
        <w:t xml:space="preserve"> район» - 13 домов.</w:t>
      </w:r>
    </w:p>
    <w:p w:rsidR="004A4841" w:rsidRDefault="004A4841" w:rsidP="004A4841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4A4841">
        <w:rPr>
          <w:rFonts w:ascii="Times New Roman" w:hAnsi="Times New Roman" w:cs="Times New Roman"/>
          <w:sz w:val="28"/>
          <w:szCs w:val="28"/>
        </w:rPr>
        <w:t>Отмечается преимущественно одноэтажное строительство (129 жилых домов).</w:t>
      </w:r>
    </w:p>
    <w:p w:rsidR="004A4841" w:rsidRDefault="004A4841" w:rsidP="004A4841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4A4841" w:rsidRDefault="004A4841" w:rsidP="004A4841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4A4841" w:rsidRDefault="004A4841" w:rsidP="004A4841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4A4841" w:rsidRPr="00975B6E" w:rsidRDefault="004A4841" w:rsidP="004A4841">
      <w:pPr>
        <w:spacing w:after="0" w:line="240" w:lineRule="auto"/>
        <w:ind w:firstLine="709"/>
        <w:jc w:val="right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Материал подготовлен Управлением </w:t>
      </w:r>
      <w:proofErr w:type="spellStart"/>
      <w:r>
        <w:rPr>
          <w:rFonts w:ascii="Times New Roman" w:hAnsi="Times New Roman" w:cs="Times New Roman"/>
          <w:sz w:val="28"/>
          <w:szCs w:val="28"/>
        </w:rPr>
        <w:t>Росреестра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по Республике Алтай</w:t>
      </w:r>
    </w:p>
    <w:p w:rsidR="004A4841" w:rsidRPr="004A4841" w:rsidRDefault="004A4841" w:rsidP="004A4841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sectPr w:rsidR="004A4841" w:rsidRPr="004A4841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25654"/>
    <w:rsid w:val="00025654"/>
    <w:rsid w:val="004A4841"/>
    <w:rsid w:val="00CF047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9B6FB55"/>
  <w15:chartTrackingRefBased/>
  <w15:docId w15:val="{3DC3C9CD-1680-49B8-8AD5-D9DA9E42520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137</Words>
  <Characters>781</Characters>
  <Application>Microsoft Office Word</Application>
  <DocSecurity>0</DocSecurity>
  <Lines>6</Lines>
  <Paragraphs>1</Paragraphs>
  <ScaleCrop>false</ScaleCrop>
  <Company/>
  <LinksUpToDate>false</LinksUpToDate>
  <CharactersWithSpaces>917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Napalkova</dc:creator>
  <cp:keywords/>
  <dc:description/>
  <cp:lastModifiedBy>Napalkova</cp:lastModifiedBy>
  <cp:revision>2</cp:revision>
  <dcterms:created xsi:type="dcterms:W3CDTF">2022-07-05T07:38:00Z</dcterms:created>
  <dcterms:modified xsi:type="dcterms:W3CDTF">2022-07-05T07:40:00Z</dcterms:modified>
</cp:coreProperties>
</file>