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1D5" w:rsidRDefault="003C51D5" w:rsidP="003C5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79E00C" wp14:editId="4B9518E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D5" w:rsidRDefault="003C51D5" w:rsidP="001B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B2D92" w:rsidRDefault="001B2D92" w:rsidP="001B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B2D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Около 2000 индивидуальных жилых жомов </w:t>
      </w:r>
    </w:p>
    <w:p w:rsidR="001B2D92" w:rsidRPr="001B2D92" w:rsidRDefault="001B2D92" w:rsidP="001B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B2D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внесены в реестр недвижимости в 2023 году</w:t>
      </w:r>
    </w:p>
    <w:p w:rsidR="001B2D92" w:rsidRDefault="001B2D92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1B2D92" w:rsidRDefault="001B2D92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0B7CCD" w:rsidRPr="000B7CCD" w:rsidRDefault="000B7CCD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1772 индивидуальных жилых дома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территории Республики Алтай внесены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реестр</w:t>
      </w: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недвижимости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2023 году</w:t>
      </w: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0B7CCD" w:rsidRPr="000B7CCD" w:rsidRDefault="000B7CCD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Общая площадь таких объектов составила 177760 </w:t>
      </w:r>
      <w:proofErr w:type="spellStart"/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кв.м</w:t>
      </w:r>
      <w:proofErr w:type="spellEnd"/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0B7CCD" w:rsidRPr="000B7CCD" w:rsidRDefault="000B7CCD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 тройке лидеров традиционно 1 место занимает муниципальное образование «</w:t>
      </w:r>
      <w:proofErr w:type="spellStart"/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Майминский</w:t>
      </w:r>
      <w:proofErr w:type="spellEnd"/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район» – 516 домов.</w:t>
      </w:r>
    </w:p>
    <w:p w:rsidR="000B7CCD" w:rsidRPr="000B7CCD" w:rsidRDefault="000B7CCD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Второе место у муниципального образования «Город Горно-Алтайск», где построено 305 домов.</w:t>
      </w:r>
    </w:p>
    <w:p w:rsidR="000B7CCD" w:rsidRPr="000B7CCD" w:rsidRDefault="000B7CCD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На третьем месте – муниципальное образование «</w:t>
      </w:r>
      <w:proofErr w:type="spellStart"/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Чемальский</w:t>
      </w:r>
      <w:proofErr w:type="spellEnd"/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район» – 215 домов.</w:t>
      </w:r>
    </w:p>
    <w:p w:rsidR="000B7CCD" w:rsidRDefault="000B7CCD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B7CC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Отмечается преимущественно одноэтажное строительство (1168 жилых домов).</w:t>
      </w:r>
    </w:p>
    <w:p w:rsidR="003C51D5" w:rsidRDefault="003C51D5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C51D5" w:rsidRDefault="003C51D5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C51D5" w:rsidRDefault="003C51D5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C51D5" w:rsidRDefault="003C51D5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3C51D5" w:rsidRPr="003B7A03" w:rsidRDefault="003C51D5" w:rsidP="003C51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3C51D5" w:rsidRDefault="003C51D5" w:rsidP="003C51D5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51D5" w:rsidRPr="003C51D5" w:rsidRDefault="003C51D5" w:rsidP="000B7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4A2FAC" w:rsidRPr="000B7CCD" w:rsidRDefault="004A2FAC" w:rsidP="000B7CC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4A2FAC" w:rsidRPr="000B7CCD" w:rsidSect="00EE627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210"/>
    <w:rsid w:val="000B7CCD"/>
    <w:rsid w:val="0019655A"/>
    <w:rsid w:val="001B2D92"/>
    <w:rsid w:val="003C51D5"/>
    <w:rsid w:val="004A2FAC"/>
    <w:rsid w:val="0099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3DF0"/>
  <w15:chartTrackingRefBased/>
  <w15:docId w15:val="{05BC257B-ACD7-4070-913F-D68BBE1C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2024-01-25T07:56:00Z</dcterms:created>
  <dcterms:modified xsi:type="dcterms:W3CDTF">2024-02-07T05:31:00Z</dcterms:modified>
</cp:coreProperties>
</file>