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D0" w:rsidRDefault="00AB68D0" w:rsidP="00AB68D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59A9F16B" wp14:editId="679F80C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8D0" w:rsidRDefault="00AB68D0" w:rsidP="00AB68D0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775A73" w:rsidRDefault="00B1515C" w:rsidP="00775A73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 w:rsidRPr="00775A73">
        <w:rPr>
          <w:b/>
          <w:bCs/>
          <w:sz w:val="28"/>
          <w:szCs w:val="28"/>
        </w:rPr>
        <w:t>Росреестр</w:t>
      </w:r>
      <w:proofErr w:type="spellEnd"/>
      <w:r w:rsidRPr="00775A73">
        <w:rPr>
          <w:b/>
          <w:bCs/>
          <w:sz w:val="28"/>
          <w:szCs w:val="28"/>
        </w:rPr>
        <w:t xml:space="preserve"> уведомит собственника </w:t>
      </w:r>
    </w:p>
    <w:p w:rsidR="00B1515C" w:rsidRPr="00775A73" w:rsidRDefault="00B1515C" w:rsidP="00775A7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75A73">
        <w:rPr>
          <w:b/>
          <w:bCs/>
          <w:sz w:val="28"/>
          <w:szCs w:val="28"/>
        </w:rPr>
        <w:t>о погашении регистрационной записи об ипотеке</w:t>
      </w:r>
    </w:p>
    <w:p w:rsidR="00B1515C" w:rsidRPr="00775A73" w:rsidRDefault="00B1515C" w:rsidP="00775A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1515C" w:rsidRPr="00775A73" w:rsidRDefault="00B1515C" w:rsidP="00775A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5A73">
        <w:rPr>
          <w:sz w:val="28"/>
          <w:szCs w:val="28"/>
        </w:rPr>
        <w:t xml:space="preserve">Напоминаем, что запись об ипотеке вносится в Единый государственный реестр недвижимости (ЕГРН) вместе с записью о регистрации права собственности. Она подлежит снятию в установленном порядке, после чего жилье становится свободным от обременения (залога). </w:t>
      </w:r>
    </w:p>
    <w:p w:rsidR="00B1515C" w:rsidRPr="00775A73" w:rsidRDefault="00B1515C" w:rsidP="00775A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5A73">
        <w:rPr>
          <w:sz w:val="28"/>
          <w:szCs w:val="28"/>
        </w:rPr>
        <w:t xml:space="preserve">Если закладная выдана не была, то запись об ипотеке может быть погашена на основании заявления банка (залогодержателя), либо совместного заявления собственника (залогодателя) и банка. Также основанием для погашения записи об ипотеке может быть решение суда или арбитражного суда о прекращении ипотеки. </w:t>
      </w:r>
    </w:p>
    <w:p w:rsidR="00B1515C" w:rsidRPr="00775A73" w:rsidRDefault="00B1515C" w:rsidP="00775A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5A73">
        <w:rPr>
          <w:sz w:val="28"/>
          <w:szCs w:val="28"/>
        </w:rPr>
        <w:t xml:space="preserve">Если закладная выдана, то заявление о погашении записи об ипотеке может подать собственник на основании закладной (с отметкой о погашении кредитных средств), или банк. Кроме того, это может быть совместное заявление банка и собственника. Документы и заявление на погашение записи об ипотеке представляются в МФЦ. Запись об ипотеке погашается </w:t>
      </w:r>
      <w:proofErr w:type="spellStart"/>
      <w:r w:rsidRPr="00775A73">
        <w:rPr>
          <w:sz w:val="28"/>
          <w:szCs w:val="28"/>
        </w:rPr>
        <w:t>Росреестром</w:t>
      </w:r>
      <w:proofErr w:type="spellEnd"/>
      <w:r w:rsidRPr="00775A73">
        <w:rPr>
          <w:sz w:val="28"/>
          <w:szCs w:val="28"/>
        </w:rPr>
        <w:t xml:space="preserve"> в течение трех дней с момента поступления документов. </w:t>
      </w:r>
    </w:p>
    <w:p w:rsidR="00B1515C" w:rsidRPr="00775A73" w:rsidRDefault="00B1515C" w:rsidP="00775A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5A73">
        <w:rPr>
          <w:sz w:val="28"/>
          <w:szCs w:val="28"/>
        </w:rPr>
        <w:t>В соответствии с вступившими в силу изменениями</w:t>
      </w:r>
      <w:r w:rsidR="00775A73">
        <w:rPr>
          <w:sz w:val="28"/>
          <w:szCs w:val="28"/>
        </w:rPr>
        <w:t xml:space="preserve"> (Федеральный закон</w:t>
      </w:r>
      <w:r w:rsidR="00775A73" w:rsidRPr="00B70747">
        <w:rPr>
          <w:sz w:val="28"/>
          <w:szCs w:val="28"/>
        </w:rPr>
        <w:t xml:space="preserve"> от </w:t>
      </w:r>
      <w:proofErr w:type="gramStart"/>
      <w:r w:rsidR="00775A73" w:rsidRPr="00B70747">
        <w:rPr>
          <w:sz w:val="28"/>
          <w:szCs w:val="28"/>
        </w:rPr>
        <w:t>30.04.2021  №</w:t>
      </w:r>
      <w:proofErr w:type="gramEnd"/>
      <w:r w:rsidR="00775A73" w:rsidRPr="00B70747">
        <w:rPr>
          <w:sz w:val="28"/>
          <w:szCs w:val="28"/>
        </w:rPr>
        <w:t xml:space="preserve"> 120-ФЗ «О внесении изменений в Федеральный закон «О государственной регистрации недвижимости» и иные законодательные акты Российской Федерации в сфере государственного кадастрового учета и государственной регистрации прав»</w:t>
      </w:r>
      <w:r w:rsidR="00775A73">
        <w:rPr>
          <w:sz w:val="28"/>
          <w:szCs w:val="28"/>
        </w:rPr>
        <w:t>)</w:t>
      </w:r>
      <w:r w:rsidRPr="00775A73">
        <w:rPr>
          <w:sz w:val="28"/>
          <w:szCs w:val="28"/>
        </w:rPr>
        <w:t xml:space="preserve">, </w:t>
      </w:r>
      <w:proofErr w:type="spellStart"/>
      <w:r w:rsidRPr="00775A73">
        <w:rPr>
          <w:sz w:val="28"/>
          <w:szCs w:val="28"/>
        </w:rPr>
        <w:t>Росреестр</w:t>
      </w:r>
      <w:proofErr w:type="spellEnd"/>
      <w:r w:rsidRPr="00775A73">
        <w:rPr>
          <w:sz w:val="28"/>
          <w:szCs w:val="28"/>
        </w:rPr>
        <w:t xml:space="preserve"> теперь уполномочен уведомить залогодателя и залогодержателя о погашении регистрационной записи об ипотеке. Ранее такая услуга не предоставлялась. Информирование будет осуществляться с помощью электронной почты заявителя, личного кабинета на Портале </w:t>
      </w:r>
      <w:proofErr w:type="spellStart"/>
      <w:r w:rsidRPr="00775A73">
        <w:rPr>
          <w:sz w:val="28"/>
          <w:szCs w:val="28"/>
        </w:rPr>
        <w:t>госуслуг</w:t>
      </w:r>
      <w:proofErr w:type="spellEnd"/>
      <w:r w:rsidRPr="00775A73">
        <w:rPr>
          <w:sz w:val="28"/>
          <w:szCs w:val="28"/>
        </w:rPr>
        <w:t xml:space="preserve">. Банки будут получать соответствующие сообщения в рамках взаимодействия с </w:t>
      </w:r>
      <w:proofErr w:type="spellStart"/>
      <w:r w:rsidRPr="00775A73">
        <w:rPr>
          <w:sz w:val="28"/>
          <w:szCs w:val="28"/>
        </w:rPr>
        <w:t>Росреестром</w:t>
      </w:r>
      <w:proofErr w:type="spellEnd"/>
      <w:r w:rsidRPr="00775A73">
        <w:rPr>
          <w:sz w:val="28"/>
          <w:szCs w:val="28"/>
        </w:rPr>
        <w:t xml:space="preserve"> посредством веб-сервисов. </w:t>
      </w:r>
    </w:p>
    <w:p w:rsidR="00B1515C" w:rsidRPr="00775A73" w:rsidRDefault="00C261B7" w:rsidP="00775A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1515C" w:rsidRPr="00775A73">
        <w:rPr>
          <w:sz w:val="28"/>
          <w:szCs w:val="28"/>
        </w:rPr>
        <w:t>Чтобы проверить сведения о снятии записи об ипотеке, заявитель самостоятельно может получить выписку из ЕГРН, содержащую обновленные данные о жилом помещении. Это можно сделать с помощью электронных </w:t>
      </w:r>
      <w:hyperlink r:id="rId5" w:tgtFrame="_blank" w:history="1">
        <w:r w:rsidR="00B1515C" w:rsidRPr="00775A73">
          <w:rPr>
            <w:rStyle w:val="a4"/>
            <w:color w:val="auto"/>
            <w:sz w:val="28"/>
            <w:szCs w:val="28"/>
            <w:u w:val="none"/>
          </w:rPr>
          <w:t>сервисов </w:t>
        </w:r>
      </w:hyperlink>
      <w:r w:rsidR="00B1515C" w:rsidRPr="00775A73">
        <w:rPr>
          <w:sz w:val="28"/>
          <w:szCs w:val="28"/>
        </w:rPr>
        <w:t xml:space="preserve">на сайте </w:t>
      </w:r>
      <w:proofErr w:type="spellStart"/>
      <w:r w:rsidR="00B1515C" w:rsidRPr="00775A73">
        <w:rPr>
          <w:sz w:val="28"/>
          <w:szCs w:val="28"/>
        </w:rPr>
        <w:t>Росреестра</w:t>
      </w:r>
      <w:proofErr w:type="spellEnd"/>
      <w:r w:rsidR="00B1515C" w:rsidRPr="00775A73">
        <w:rPr>
          <w:sz w:val="28"/>
          <w:szCs w:val="28"/>
        </w:rPr>
        <w:t>, на </w:t>
      </w:r>
      <w:hyperlink r:id="rId6" w:tgtFrame="_blank" w:history="1">
        <w:r w:rsidR="00B1515C" w:rsidRPr="00775A73">
          <w:rPr>
            <w:rStyle w:val="a4"/>
            <w:color w:val="auto"/>
            <w:sz w:val="28"/>
            <w:szCs w:val="28"/>
            <w:u w:val="none"/>
          </w:rPr>
          <w:t>сайте</w:t>
        </w:r>
      </w:hyperlink>
      <w:r w:rsidR="00B1515C" w:rsidRPr="00775A73">
        <w:rPr>
          <w:sz w:val="28"/>
          <w:szCs w:val="28"/>
        </w:rPr>
        <w:t xml:space="preserve"> подведомственного ФГБУ «ФКП </w:t>
      </w:r>
      <w:proofErr w:type="spellStart"/>
      <w:r w:rsidR="00B1515C" w:rsidRPr="00775A73">
        <w:rPr>
          <w:sz w:val="28"/>
          <w:szCs w:val="28"/>
        </w:rPr>
        <w:t>Росреестра</w:t>
      </w:r>
      <w:proofErr w:type="spellEnd"/>
      <w:r w:rsidR="00B1515C" w:rsidRPr="00775A73">
        <w:rPr>
          <w:sz w:val="28"/>
          <w:szCs w:val="28"/>
        </w:rPr>
        <w:t>», на </w:t>
      </w:r>
      <w:hyperlink r:id="rId7" w:tgtFrame="_blank" w:history="1">
        <w:r w:rsidR="00B1515C" w:rsidRPr="00775A73">
          <w:rPr>
            <w:rStyle w:val="a4"/>
            <w:color w:val="auto"/>
            <w:sz w:val="28"/>
            <w:szCs w:val="28"/>
            <w:u w:val="none"/>
          </w:rPr>
          <w:t xml:space="preserve">портале </w:t>
        </w:r>
        <w:proofErr w:type="spellStart"/>
        <w:r w:rsidR="00B1515C" w:rsidRPr="00775A73">
          <w:rPr>
            <w:rStyle w:val="a4"/>
            <w:color w:val="auto"/>
            <w:sz w:val="28"/>
            <w:szCs w:val="28"/>
            <w:u w:val="none"/>
          </w:rPr>
          <w:t>Госуслуг</w:t>
        </w:r>
        <w:proofErr w:type="spellEnd"/>
      </w:hyperlink>
      <w:r>
        <w:rPr>
          <w:sz w:val="28"/>
          <w:szCs w:val="28"/>
        </w:rPr>
        <w:t xml:space="preserve">, а также в офисах МФЦ», - сообщает начальник отдела государственной регистрации недвижимости, ведения ЕГРН, повышения качества данных ЕГРН </w:t>
      </w:r>
      <w:proofErr w:type="spellStart"/>
      <w:r>
        <w:rPr>
          <w:sz w:val="28"/>
          <w:szCs w:val="28"/>
        </w:rPr>
        <w:t>Ербол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Абатаев</w:t>
      </w:r>
      <w:proofErr w:type="spellEnd"/>
      <w:r>
        <w:rPr>
          <w:sz w:val="28"/>
          <w:szCs w:val="28"/>
        </w:rPr>
        <w:t>.</w:t>
      </w:r>
    </w:p>
    <w:p w:rsidR="00F70764" w:rsidRDefault="00F70764" w:rsidP="00775A7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AB68D0" w:rsidRDefault="00AB68D0" w:rsidP="00775A73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AB68D0" w:rsidRDefault="00AB68D0" w:rsidP="00775A73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B68D0" w:rsidRPr="005166C9" w:rsidRDefault="00AB68D0" w:rsidP="00AB68D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AB68D0" w:rsidRPr="005166C9" w:rsidRDefault="00AB68D0" w:rsidP="00AB68D0">
      <w:pPr>
        <w:spacing w:after="0" w:line="240" w:lineRule="auto"/>
        <w:ind w:firstLine="709"/>
        <w:rPr>
          <w:sz w:val="28"/>
          <w:szCs w:val="28"/>
        </w:rPr>
      </w:pPr>
    </w:p>
    <w:p w:rsidR="00AB68D0" w:rsidRPr="00775A73" w:rsidRDefault="00AB68D0" w:rsidP="00775A73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B68D0" w:rsidRPr="00775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77A"/>
    <w:rsid w:val="00775A73"/>
    <w:rsid w:val="00AB68D0"/>
    <w:rsid w:val="00B1515C"/>
    <w:rsid w:val="00C261B7"/>
    <w:rsid w:val="00CB177A"/>
    <w:rsid w:val="00F7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CD4D"/>
  <w15:chartTrackingRefBased/>
  <w15:docId w15:val="{BF57C31A-E973-40B7-A8EB-C25B6932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ilgate3.rosreestr.ru/owa/redir.aspx?REF=9Am_-kHHT-CPRJz15G-_wygEuioxqK9YTxMfjtiJlhMjwc_Sn63ZCAFodHRwczovL21haWxnYXRlMy5yb3NyZWVzdHIucnUvb3dhL3JlZGlyLmFzcHg_UkVGPVotaWJkcGthRjF2N1lfTXdWUFVVakduWF9UMExNc3dsblM0SEJKWXVleUtqUnRYU3FLblpDQUZvZEhSd2N6b3ZMM2QzZHk1bmIzTjFjMngxWjJrdWNuVXY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gate3.rosreestr.ru/owa/redir.aspx?REF=bWElqvdJIZQWgpOt1ZRbLUdMyMMXDR3wktvoDylp528Mms_Sn63ZCAFodHRwczovL21haWxnYXRlMy5yb3NyZWVzdHIucnUvb3dhL3JlZGlyLmFzcHg_UkVGPS1GUmNrUHZXY1dMVTVKQ2QyOUhaQ2NTRlVLT3FWX0tzbjJremlJR29HMjJqUnRYU3FLblpDQUZvZEhSd2N6b3ZMMnRoWkdGemRISXVjblV2" TargetMode="External"/><Relationship Id="rId5" Type="http://schemas.openxmlformats.org/officeDocument/2006/relationships/hyperlink" Target="https://mailgate3.rosreestr.ru/owa/redir.aspx?REF=aQJ45X-IWxs6BNdz9fvnxcbyydlkT3cqgLmE4K_T1aAMms_Sn63ZCAFodHRwczovL21haWxnYXRlMy5yb3NyZWVzdHIucnUvb3dhL3JlZGlyLmFzcHg_UkVGPXJySFItLTh1cThLMW5WVXhZVTBwNjVGZzIxOWdXSElxWUxsb0tfV2x1Z0tqUnRYU3FLblpDQUZvZEhSd2N6b3ZMM0p2YzNKbFpYTjBjaTVuYjNZdWNuVXZkM0J6TDNCdmNuUmhiQzl3TDJOalgzQnlaWE5sYm5RdlJVZFNUbDh4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2021-11-24T08:07:00Z</dcterms:created>
  <dcterms:modified xsi:type="dcterms:W3CDTF">2021-11-26T01:33:00Z</dcterms:modified>
</cp:coreProperties>
</file>