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200" w:vertAnchor="text" w:horzAnchor="margin" w:tblpY="395"/>
        <w:tblW w:w="9770" w:type="dxa"/>
        <w:tblLayout w:type="fixed"/>
        <w:tblCellMar>
          <w:left w:w="71" w:type="dxa"/>
          <w:right w:w="71" w:type="dxa"/>
        </w:tblCellMar>
        <w:tblLook w:val="04A0"/>
      </w:tblPr>
      <w:tblGrid>
        <w:gridCol w:w="3078"/>
        <w:gridCol w:w="2502"/>
        <w:gridCol w:w="4190"/>
      </w:tblGrid>
      <w:tr w:rsidR="00DA13C4" w:rsidTr="008637BC">
        <w:trPr>
          <w:trHeight w:val="3544"/>
        </w:trPr>
        <w:tc>
          <w:tcPr>
            <w:tcW w:w="3078" w:type="dxa"/>
          </w:tcPr>
          <w:p w:rsidR="00DA13C4" w:rsidRDefault="00DA13C4" w:rsidP="008637BC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i w:val="0"/>
                <w:sz w:val="28"/>
                <w:szCs w:val="28"/>
                <w:lang w:val="ru-RU"/>
              </w:rPr>
              <w:t>Российская Федерация</w:t>
            </w:r>
          </w:p>
          <w:p w:rsidR="00DA13C4" w:rsidRDefault="00DA13C4" w:rsidP="008637BC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i w:val="0"/>
                <w:sz w:val="28"/>
                <w:szCs w:val="28"/>
                <w:lang w:val="ru-RU"/>
              </w:rPr>
              <w:t>Республика Алтай</w:t>
            </w:r>
          </w:p>
          <w:p w:rsidR="00DA13C4" w:rsidRDefault="00DA13C4" w:rsidP="008637BC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i w:val="0"/>
                <w:sz w:val="28"/>
                <w:szCs w:val="28"/>
                <w:lang w:val="ru-RU"/>
              </w:rPr>
              <w:t>Сельская администрация Ыныргинского сельского поселения</w:t>
            </w:r>
          </w:p>
          <w:p w:rsidR="00DA13C4" w:rsidRDefault="00DA13C4" w:rsidP="008637BC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 w:val="0"/>
                <w:sz w:val="28"/>
                <w:szCs w:val="28"/>
              </w:rPr>
              <w:t>ПОСТАНОВЛЕНИЕ</w:t>
            </w:r>
          </w:p>
          <w:p w:rsidR="00DA13C4" w:rsidRDefault="00DA13C4" w:rsidP="008637BC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 w:val="0"/>
                <w:sz w:val="28"/>
                <w:szCs w:val="28"/>
              </w:rPr>
            </w:pPr>
          </w:p>
          <w:p w:rsidR="00DA13C4" w:rsidRDefault="00DA13C4" w:rsidP="008637BC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 w:val="0"/>
                <w:sz w:val="28"/>
                <w:szCs w:val="28"/>
              </w:rPr>
            </w:pPr>
          </w:p>
        </w:tc>
        <w:tc>
          <w:tcPr>
            <w:tcW w:w="2502" w:type="dxa"/>
            <w:hideMark/>
          </w:tcPr>
          <w:p w:rsidR="00DA13C4" w:rsidRDefault="00DA13C4" w:rsidP="008637BC">
            <w:pPr>
              <w:pStyle w:val="a3"/>
              <w:spacing w:line="276" w:lineRule="auto"/>
              <w:rPr>
                <w:rFonts w:ascii="Times New Roman" w:hAnsi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 w:val="0"/>
                <w:sz w:val="28"/>
                <w:szCs w:val="28"/>
              </w:rPr>
              <w:t xml:space="preserve">      </w:t>
            </w:r>
          </w:p>
        </w:tc>
        <w:tc>
          <w:tcPr>
            <w:tcW w:w="4190" w:type="dxa"/>
          </w:tcPr>
          <w:p w:rsidR="00DA13C4" w:rsidRDefault="00DA13C4" w:rsidP="008637BC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i w:val="0"/>
                <w:sz w:val="28"/>
                <w:szCs w:val="28"/>
                <w:lang w:val="ru-RU"/>
              </w:rPr>
              <w:t>Россия Федерациязы</w:t>
            </w:r>
          </w:p>
          <w:p w:rsidR="00DA13C4" w:rsidRDefault="00DA13C4" w:rsidP="008637BC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i w:val="0"/>
                <w:sz w:val="28"/>
                <w:szCs w:val="28"/>
                <w:lang w:val="ru-RU"/>
              </w:rPr>
              <w:t>Алтай Республика</w:t>
            </w:r>
          </w:p>
          <w:p w:rsidR="00DA13C4" w:rsidRDefault="00DA13C4" w:rsidP="008637BC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i w:val="0"/>
                <w:sz w:val="28"/>
                <w:szCs w:val="28"/>
                <w:lang w:val="ru-RU"/>
              </w:rPr>
              <w:t>Чой аймагында</w:t>
            </w:r>
          </w:p>
          <w:p w:rsidR="00DA13C4" w:rsidRDefault="00DA13C4" w:rsidP="008637BC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i w:val="0"/>
                <w:sz w:val="28"/>
                <w:szCs w:val="28"/>
                <w:lang w:val="ru-RU"/>
              </w:rPr>
              <w:t xml:space="preserve">Ыныргыдагы </w:t>
            </w:r>
            <w:r>
              <w:rPr>
                <w:rFonts w:ascii="Times New Roman" w:hAnsi="Times New Roman"/>
                <w:b/>
                <w:i w:val="0"/>
                <w:sz w:val="28"/>
                <w:szCs w:val="28"/>
              </w:rPr>
              <w:t>j</w:t>
            </w:r>
            <w:r>
              <w:rPr>
                <w:rFonts w:ascii="Times New Roman" w:hAnsi="Times New Roman"/>
                <w:b/>
                <w:i w:val="0"/>
                <w:sz w:val="28"/>
                <w:szCs w:val="28"/>
                <w:lang w:val="ru-RU"/>
              </w:rPr>
              <w:t xml:space="preserve">урт </w:t>
            </w:r>
          </w:p>
          <w:p w:rsidR="00DA13C4" w:rsidRDefault="00DA13C4" w:rsidP="008637BC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i w:val="0"/>
                <w:sz w:val="28"/>
                <w:szCs w:val="28"/>
              </w:rPr>
              <w:t>j</w:t>
            </w:r>
            <w:r>
              <w:rPr>
                <w:rFonts w:ascii="Times New Roman" w:hAnsi="Times New Roman"/>
                <w:b/>
                <w:i w:val="0"/>
                <w:sz w:val="28"/>
                <w:szCs w:val="28"/>
                <w:lang w:val="ru-RU"/>
              </w:rPr>
              <w:t xml:space="preserve">еезенин </w:t>
            </w:r>
            <w:r>
              <w:rPr>
                <w:rFonts w:ascii="Times New Roman" w:hAnsi="Times New Roman"/>
                <w:b/>
                <w:i w:val="0"/>
                <w:sz w:val="28"/>
                <w:szCs w:val="28"/>
              </w:rPr>
              <w:t>j</w:t>
            </w:r>
            <w:r>
              <w:rPr>
                <w:rFonts w:ascii="Times New Roman" w:hAnsi="Times New Roman"/>
                <w:b/>
                <w:i w:val="0"/>
                <w:sz w:val="28"/>
                <w:szCs w:val="28"/>
                <w:lang w:val="ru-RU"/>
              </w:rPr>
              <w:t>урт</w:t>
            </w:r>
          </w:p>
          <w:p w:rsidR="00DA13C4" w:rsidRDefault="00DA13C4" w:rsidP="008637BC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 w:val="0"/>
                <w:spacing w:val="-92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i w:val="0"/>
                <w:sz w:val="28"/>
                <w:szCs w:val="28"/>
                <w:lang w:val="ru-RU"/>
              </w:rPr>
              <w:t>Администрациязы</w:t>
            </w:r>
          </w:p>
          <w:p w:rsidR="00DA13C4" w:rsidRDefault="00DA13C4" w:rsidP="008637BC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 w:val="0"/>
                <w:spacing w:val="-92"/>
                <w:sz w:val="28"/>
                <w:szCs w:val="28"/>
                <w:lang w:val="ru-RU"/>
              </w:rPr>
            </w:pPr>
          </w:p>
          <w:p w:rsidR="00DA13C4" w:rsidRDefault="00DA13C4" w:rsidP="008637BC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 w:val="0"/>
                <w:sz w:val="28"/>
                <w:szCs w:val="28"/>
                <w:lang w:val="ru-RU"/>
              </w:rPr>
            </w:pPr>
          </w:p>
          <w:p w:rsidR="00DA13C4" w:rsidRDefault="00DA13C4" w:rsidP="008637BC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 w:val="0"/>
                <w:sz w:val="28"/>
                <w:szCs w:val="28"/>
              </w:rPr>
            </w:pPr>
          </w:p>
        </w:tc>
      </w:tr>
    </w:tbl>
    <w:p w:rsidR="00DA13C4" w:rsidRPr="00CC6D3B" w:rsidRDefault="00DA13C4" w:rsidP="00DA13C4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22" w:type="dxa"/>
        <w:tblLook w:val="04A0"/>
      </w:tblPr>
      <w:tblGrid>
        <w:gridCol w:w="3652"/>
        <w:gridCol w:w="2126"/>
        <w:gridCol w:w="3544"/>
      </w:tblGrid>
      <w:tr w:rsidR="00DA13C4" w:rsidRPr="00CC6D3B" w:rsidTr="008637BC">
        <w:trPr>
          <w:trHeight w:val="282"/>
        </w:trPr>
        <w:tc>
          <w:tcPr>
            <w:tcW w:w="3652" w:type="dxa"/>
            <w:shd w:val="clear" w:color="auto" w:fill="auto"/>
          </w:tcPr>
          <w:p w:rsidR="00DA13C4" w:rsidRPr="00C11C4D" w:rsidRDefault="004B73C0" w:rsidP="00DA13C4">
            <w:pPr>
              <w:pStyle w:val="a3"/>
              <w:rPr>
                <w:rFonts w:ascii="Times New Roman" w:hAnsi="Times New Roman"/>
                <w:b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i w:val="0"/>
                <w:sz w:val="28"/>
                <w:szCs w:val="28"/>
                <w:lang w:val="ru-RU"/>
              </w:rPr>
              <w:t xml:space="preserve">«16»  </w:t>
            </w:r>
            <w:r w:rsidR="00DA13C4">
              <w:rPr>
                <w:rFonts w:ascii="Times New Roman" w:hAnsi="Times New Roman"/>
                <w:b/>
                <w:i w:val="0"/>
                <w:sz w:val="28"/>
                <w:szCs w:val="28"/>
                <w:lang w:val="ru-RU"/>
              </w:rPr>
              <w:t xml:space="preserve">января </w:t>
            </w:r>
            <w:r w:rsidR="00DA13C4" w:rsidRPr="00C11C4D">
              <w:rPr>
                <w:rFonts w:ascii="Times New Roman" w:hAnsi="Times New Roman"/>
                <w:b/>
                <w:bCs/>
                <w:i w:val="0"/>
                <w:sz w:val="28"/>
                <w:szCs w:val="28"/>
                <w:lang w:val="ru-RU"/>
              </w:rPr>
              <w:t xml:space="preserve"> 201</w:t>
            </w:r>
            <w:r w:rsidR="00DA13C4">
              <w:rPr>
                <w:rFonts w:ascii="Times New Roman" w:hAnsi="Times New Roman"/>
                <w:b/>
                <w:bCs/>
                <w:i w:val="0"/>
                <w:sz w:val="28"/>
                <w:szCs w:val="28"/>
                <w:lang w:val="ru-RU"/>
              </w:rPr>
              <w:t>9</w:t>
            </w:r>
            <w:r w:rsidR="00DA13C4" w:rsidRPr="00C11C4D">
              <w:rPr>
                <w:rFonts w:ascii="Times New Roman" w:hAnsi="Times New Roman"/>
                <w:b/>
                <w:bCs/>
                <w:i w:val="0"/>
                <w:sz w:val="28"/>
                <w:szCs w:val="28"/>
                <w:lang w:val="ru-RU"/>
              </w:rPr>
              <w:t xml:space="preserve"> г.</w:t>
            </w:r>
          </w:p>
        </w:tc>
        <w:tc>
          <w:tcPr>
            <w:tcW w:w="2126" w:type="dxa"/>
            <w:shd w:val="clear" w:color="auto" w:fill="auto"/>
          </w:tcPr>
          <w:p w:rsidR="00DA13C4" w:rsidRPr="00292B7E" w:rsidRDefault="00DA13C4" w:rsidP="008637BC">
            <w:pPr>
              <w:pStyle w:val="a3"/>
              <w:jc w:val="center"/>
              <w:rPr>
                <w:rFonts w:ascii="Times New Roman" w:hAnsi="Times New Roman"/>
                <w:b/>
                <w:i w:val="0"/>
                <w:sz w:val="28"/>
                <w:szCs w:val="28"/>
                <w:lang w:val="ru-RU"/>
              </w:rPr>
            </w:pPr>
            <w:r w:rsidRPr="00C11C4D">
              <w:rPr>
                <w:rFonts w:ascii="Times New Roman" w:hAnsi="Times New Roman"/>
                <w:b/>
                <w:bCs/>
                <w:i w:val="0"/>
                <w:sz w:val="28"/>
                <w:szCs w:val="28"/>
                <w:lang w:val="ru-RU"/>
              </w:rPr>
              <w:t xml:space="preserve">с. </w:t>
            </w:r>
            <w:r>
              <w:rPr>
                <w:rFonts w:ascii="Times New Roman" w:hAnsi="Times New Roman"/>
                <w:b/>
                <w:bCs/>
                <w:i w:val="0"/>
                <w:sz w:val="28"/>
                <w:szCs w:val="28"/>
                <w:lang w:val="ru-RU"/>
              </w:rPr>
              <w:t>Ынырга</w:t>
            </w:r>
          </w:p>
        </w:tc>
        <w:tc>
          <w:tcPr>
            <w:tcW w:w="3544" w:type="dxa"/>
            <w:shd w:val="clear" w:color="auto" w:fill="auto"/>
          </w:tcPr>
          <w:p w:rsidR="00DA13C4" w:rsidRPr="00CC6D3B" w:rsidRDefault="00DA13C4" w:rsidP="00062B0C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bCs/>
                <w:i w:val="0"/>
                <w:sz w:val="28"/>
                <w:szCs w:val="28"/>
                <w:lang w:val="ru-RU"/>
              </w:rPr>
              <w:t xml:space="preserve">                   № </w:t>
            </w:r>
            <w:r w:rsidR="00062B0C">
              <w:rPr>
                <w:rFonts w:ascii="Times New Roman" w:hAnsi="Times New Roman"/>
                <w:b/>
                <w:bCs/>
                <w:i w:val="0"/>
                <w:sz w:val="28"/>
                <w:szCs w:val="28"/>
                <w:lang w:val="ru-RU"/>
              </w:rPr>
              <w:t>5</w:t>
            </w:r>
          </w:p>
        </w:tc>
      </w:tr>
    </w:tbl>
    <w:p w:rsidR="00DA13C4" w:rsidRPr="00CC6D3B" w:rsidRDefault="00DA13C4" w:rsidP="00DA13C4">
      <w:pPr>
        <w:pStyle w:val="30"/>
        <w:shd w:val="clear" w:color="auto" w:fill="auto"/>
        <w:spacing w:before="0" w:line="240" w:lineRule="auto"/>
        <w:ind w:right="1701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BA5458" w:rsidRDefault="00BA5458" w:rsidP="00DA13C4">
      <w:pPr>
        <w:pStyle w:val="30"/>
        <w:shd w:val="clear" w:color="auto" w:fill="auto"/>
        <w:spacing w:before="0" w:line="240" w:lineRule="auto"/>
        <w:ind w:right="1701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постановление главы </w:t>
      </w:r>
    </w:p>
    <w:p w:rsidR="00BA5458" w:rsidRDefault="00BA5458" w:rsidP="00DA13C4">
      <w:pPr>
        <w:pStyle w:val="30"/>
        <w:shd w:val="clear" w:color="auto" w:fill="auto"/>
        <w:spacing w:before="0" w:line="240" w:lineRule="auto"/>
        <w:ind w:right="1701"/>
        <w:jc w:val="left"/>
        <w:rPr>
          <w:rFonts w:ascii="Times New Roman" w:hAnsi="Times New Roman"/>
          <w:b/>
          <w:sz w:val="28"/>
          <w:szCs w:val="28"/>
        </w:rPr>
      </w:pPr>
      <w:r w:rsidRPr="00BA5458">
        <w:rPr>
          <w:rFonts w:ascii="Times New Roman" w:hAnsi="Times New Roman"/>
          <w:b/>
          <w:sz w:val="28"/>
          <w:szCs w:val="28"/>
        </w:rPr>
        <w:t xml:space="preserve">МО «Ыныргинское сельское поселение» </w:t>
      </w:r>
    </w:p>
    <w:p w:rsidR="00DA13C4" w:rsidRDefault="00BA5458" w:rsidP="00DA13C4">
      <w:pPr>
        <w:pStyle w:val="30"/>
        <w:shd w:val="clear" w:color="auto" w:fill="auto"/>
        <w:spacing w:before="0" w:line="240" w:lineRule="auto"/>
        <w:ind w:right="1701"/>
        <w:jc w:val="left"/>
        <w:rPr>
          <w:rFonts w:ascii="Times New Roman" w:hAnsi="Times New Roman" w:cs="Times New Roman"/>
          <w:b/>
          <w:sz w:val="28"/>
          <w:szCs w:val="28"/>
        </w:rPr>
      </w:pPr>
      <w:r w:rsidRPr="00BA5458">
        <w:rPr>
          <w:rFonts w:ascii="Times New Roman" w:hAnsi="Times New Roman"/>
          <w:b/>
          <w:sz w:val="28"/>
          <w:szCs w:val="28"/>
        </w:rPr>
        <w:t xml:space="preserve">от 13 декабря 2018 г. № 62 </w:t>
      </w:r>
      <w:r w:rsidR="00DA13C4" w:rsidRPr="00CC6D3B">
        <w:rPr>
          <w:rFonts w:ascii="Times New Roman" w:hAnsi="Times New Roman" w:cs="Times New Roman"/>
          <w:b/>
          <w:sz w:val="28"/>
          <w:szCs w:val="28"/>
        </w:rPr>
        <w:t>Об утверждении административного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A13C4" w:rsidRPr="00CC6D3B">
        <w:rPr>
          <w:rFonts w:ascii="Times New Roman" w:hAnsi="Times New Roman" w:cs="Times New Roman"/>
          <w:b/>
          <w:sz w:val="28"/>
          <w:szCs w:val="28"/>
        </w:rPr>
        <w:t>Регламента</w:t>
      </w:r>
      <w:r w:rsidR="003A74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A13C4" w:rsidRPr="00CB311C">
        <w:rPr>
          <w:rFonts w:ascii="Times New Roman" w:hAnsi="Times New Roman" w:cs="Times New Roman"/>
          <w:b/>
          <w:sz w:val="28"/>
          <w:szCs w:val="28"/>
        </w:rPr>
        <w:t xml:space="preserve">предоставления </w:t>
      </w:r>
    </w:p>
    <w:p w:rsidR="00DA13C4" w:rsidRPr="0053650B" w:rsidRDefault="00DA13C4" w:rsidP="00DA13C4">
      <w:pPr>
        <w:pStyle w:val="30"/>
        <w:shd w:val="clear" w:color="auto" w:fill="auto"/>
        <w:spacing w:before="0" w:line="240" w:lineRule="auto"/>
        <w:ind w:right="1701"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B311C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  <w:r w:rsidRPr="00934638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Pr="0053650B">
        <w:rPr>
          <w:b/>
          <w:color w:val="000000" w:themeColor="text1"/>
          <w:sz w:val="28"/>
          <w:szCs w:val="28"/>
        </w:rPr>
        <w:t>«</w:t>
      </w:r>
      <w:r w:rsidRPr="0053650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Предоставление </w:t>
      </w:r>
    </w:p>
    <w:p w:rsidR="00DA13C4" w:rsidRPr="0053650B" w:rsidRDefault="00DA13C4" w:rsidP="00DA13C4">
      <w:pPr>
        <w:pStyle w:val="30"/>
        <w:shd w:val="clear" w:color="auto" w:fill="auto"/>
        <w:spacing w:before="0" w:line="240" w:lineRule="auto"/>
        <w:ind w:right="1701"/>
        <w:jc w:val="left"/>
        <w:rPr>
          <w:b/>
          <w:color w:val="000000" w:themeColor="text1"/>
          <w:sz w:val="28"/>
          <w:szCs w:val="28"/>
        </w:rPr>
      </w:pPr>
      <w:r w:rsidRPr="0053650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разрешения на строительство</w:t>
      </w:r>
      <w:r w:rsidRPr="0053650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»</w:t>
      </w:r>
    </w:p>
    <w:p w:rsidR="00DA13C4" w:rsidRPr="00934638" w:rsidRDefault="00DA13C4" w:rsidP="00DA13C4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DA13C4" w:rsidRPr="00CC6D3B" w:rsidRDefault="00DA13C4" w:rsidP="00DA13C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CC6D3B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CC6D3B">
        <w:rPr>
          <w:rStyle w:val="s4"/>
          <w:rFonts w:ascii="Times New Roman" w:hAnsi="Times New Roman" w:cs="Times New Roman"/>
          <w:sz w:val="28"/>
          <w:szCs w:val="28"/>
        </w:rPr>
        <w:t xml:space="preserve">Градостроительным кодексом Российской Федерации, </w:t>
      </w:r>
      <w:r w:rsidRPr="00CC6D3B">
        <w:rPr>
          <w:rStyle w:val="s3"/>
          <w:rFonts w:ascii="Times New Roman" w:hAnsi="Times New Roman" w:cs="Times New Roman"/>
          <w:sz w:val="28"/>
          <w:szCs w:val="28"/>
        </w:rPr>
        <w:t>от 29 декабря 2004 № 190-ФЗ</w:t>
      </w:r>
      <w:r w:rsidRPr="00CC6D3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6D3B">
        <w:rPr>
          <w:rFonts w:ascii="Times New Roman" w:hAnsi="Times New Roman" w:cs="Times New Roman"/>
          <w:sz w:val="28"/>
          <w:szCs w:val="28"/>
        </w:rPr>
        <w:t>Федеральным законом от 27.07.2010 № 210-ФЗ «Об организации предоставления государственных и муниципальных услуг», от 06.10.2003 № 131-ФЗ «Об общих принципах организации местного самоуправления в Российской Федерации»,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6D3B">
        <w:rPr>
          <w:rFonts w:ascii="Times New Roman" w:hAnsi="Times New Roman" w:cs="Times New Roman"/>
          <w:sz w:val="28"/>
          <w:szCs w:val="28"/>
        </w:rPr>
        <w:t xml:space="preserve">на  основании Устава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Ыныргинское</w:t>
      </w:r>
      <w:r w:rsidRPr="00CC6D3B">
        <w:rPr>
          <w:rFonts w:ascii="Times New Roman" w:hAnsi="Times New Roman" w:cs="Times New Roman"/>
          <w:sz w:val="28"/>
          <w:szCs w:val="28"/>
        </w:rPr>
        <w:t xml:space="preserve"> сельское поселение, Глава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Ыныргинское</w:t>
      </w:r>
      <w:r w:rsidRPr="00CC6D3B">
        <w:rPr>
          <w:rFonts w:ascii="Times New Roman" w:hAnsi="Times New Roman" w:cs="Times New Roman"/>
          <w:sz w:val="28"/>
          <w:szCs w:val="28"/>
        </w:rPr>
        <w:t xml:space="preserve"> сельское поселение    </w:t>
      </w:r>
    </w:p>
    <w:p w:rsidR="00DA13C4" w:rsidRPr="00CC6D3B" w:rsidRDefault="00DA13C4" w:rsidP="00DA13C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DA13C4" w:rsidRDefault="00DA13C4" w:rsidP="00DA13C4">
      <w:pPr>
        <w:pStyle w:val="30"/>
        <w:shd w:val="clear" w:color="auto" w:fill="auto"/>
        <w:spacing w:before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CC6D3B">
        <w:rPr>
          <w:rFonts w:ascii="Times New Roman" w:hAnsi="Times New Roman" w:cs="Times New Roman"/>
          <w:b/>
          <w:sz w:val="28"/>
          <w:szCs w:val="28"/>
        </w:rPr>
        <w:t>ПОСТАНОВИЛ:</w:t>
      </w:r>
    </w:p>
    <w:p w:rsidR="00DA13C4" w:rsidRPr="00CC6D3B" w:rsidRDefault="00DA13C4" w:rsidP="00DA13C4">
      <w:pPr>
        <w:pStyle w:val="30"/>
        <w:shd w:val="clear" w:color="auto" w:fill="auto"/>
        <w:spacing w:before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DA13C4" w:rsidRDefault="00DA13C4" w:rsidP="00DA13C4">
      <w:pPr>
        <w:pStyle w:val="p8"/>
        <w:shd w:val="clear" w:color="auto" w:fill="FFFFFF"/>
        <w:spacing w:before="0" w:beforeAutospacing="0" w:after="0" w:afterAutospacing="0"/>
        <w:jc w:val="both"/>
        <w:rPr>
          <w:rFonts w:eastAsia="Calibri"/>
          <w:sz w:val="28"/>
          <w:szCs w:val="28"/>
        </w:rPr>
      </w:pPr>
      <w:r w:rsidRPr="00CC6D3B">
        <w:rPr>
          <w:sz w:val="28"/>
          <w:szCs w:val="28"/>
        </w:rPr>
        <w:t xml:space="preserve">       1.</w:t>
      </w:r>
      <w:r>
        <w:rPr>
          <w:sz w:val="28"/>
          <w:szCs w:val="28"/>
        </w:rPr>
        <w:t xml:space="preserve"> Внести в </w:t>
      </w:r>
      <w:r w:rsidRPr="00CC6D3B">
        <w:rPr>
          <w:sz w:val="28"/>
          <w:szCs w:val="28"/>
        </w:rPr>
        <w:t>Административный регламент предоставления муниципальной услуги «</w:t>
      </w:r>
      <w:r>
        <w:rPr>
          <w:sz w:val="28"/>
          <w:szCs w:val="28"/>
        </w:rPr>
        <w:t>Предоставление разрешения</w:t>
      </w:r>
      <w:r w:rsidRPr="007A50CC">
        <w:rPr>
          <w:sz w:val="28"/>
          <w:szCs w:val="28"/>
        </w:rPr>
        <w:t xml:space="preserve"> на строительство</w:t>
      </w:r>
      <w:r w:rsidRPr="007A50CC">
        <w:rPr>
          <w:rFonts w:eastAsia="Calibri"/>
          <w:sz w:val="28"/>
          <w:szCs w:val="28"/>
        </w:rPr>
        <w:t>»</w:t>
      </w:r>
      <w:r>
        <w:rPr>
          <w:rFonts w:eastAsia="Calibri"/>
          <w:sz w:val="28"/>
          <w:szCs w:val="28"/>
        </w:rPr>
        <w:t xml:space="preserve"> следующие изменения:</w:t>
      </w:r>
    </w:p>
    <w:p w:rsidR="00DA13C4" w:rsidRPr="00447B1F" w:rsidRDefault="00DA13C4" w:rsidP="00DA13C4">
      <w:pPr>
        <w:shd w:val="clear" w:color="auto" w:fill="FFFFFF"/>
        <w:spacing w:before="120" w:after="120" w:line="291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447B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B2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2.6.2</w:t>
      </w:r>
      <w:r w:rsidRPr="001B2D62">
        <w:rPr>
          <w:rFonts w:ascii="Times New Roman" w:eastAsia="Times New Roman" w:hAnsi="Times New Roman" w:cs="Times New Roman"/>
          <w:sz w:val="28"/>
          <w:szCs w:val="28"/>
          <w:lang w:eastAsia="ru-RU"/>
        </w:rPr>
        <w:t>. исключить.</w:t>
      </w:r>
    </w:p>
    <w:p w:rsidR="00DA13C4" w:rsidRPr="00950B80" w:rsidRDefault="00DA13C4" w:rsidP="00DA13C4">
      <w:pPr>
        <w:spacing w:after="0"/>
        <w:ind w:firstLine="426"/>
        <w:rPr>
          <w:rFonts w:ascii="Times New Roman" w:hAnsi="Times New Roman"/>
          <w:sz w:val="28"/>
          <w:szCs w:val="28"/>
        </w:rPr>
      </w:pPr>
      <w:r w:rsidRPr="00950B80">
        <w:rPr>
          <w:rFonts w:ascii="Times New Roman" w:hAnsi="Times New Roman"/>
          <w:bCs/>
          <w:sz w:val="28"/>
          <w:szCs w:val="28"/>
        </w:rPr>
        <w:t>2</w:t>
      </w:r>
      <w:r w:rsidRPr="00950B80">
        <w:rPr>
          <w:rFonts w:ascii="Times New Roman" w:hAnsi="Times New Roman"/>
          <w:sz w:val="28"/>
          <w:szCs w:val="28"/>
        </w:rPr>
        <w:t>. Настоящее  постановление вступает в силу со дня его опубликования.</w:t>
      </w:r>
    </w:p>
    <w:p w:rsidR="00DA13C4" w:rsidRPr="00950B80" w:rsidRDefault="00DA13C4" w:rsidP="00DA13C4">
      <w:pPr>
        <w:spacing w:after="0"/>
        <w:ind w:firstLine="426"/>
        <w:rPr>
          <w:rFonts w:ascii="Times New Roman" w:hAnsi="Times New Roman"/>
          <w:sz w:val="28"/>
          <w:szCs w:val="28"/>
        </w:rPr>
      </w:pPr>
      <w:r w:rsidRPr="00950B80">
        <w:rPr>
          <w:rFonts w:ascii="Times New Roman" w:hAnsi="Times New Roman"/>
          <w:sz w:val="28"/>
          <w:szCs w:val="28"/>
        </w:rPr>
        <w:t>3. Контроль  исполнения  настоящего постановления оставляю за собой.</w:t>
      </w:r>
    </w:p>
    <w:p w:rsidR="00DA13C4" w:rsidRPr="00950B80" w:rsidRDefault="00DA13C4" w:rsidP="00DA13C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DA13C4" w:rsidRPr="00950B80" w:rsidRDefault="00DA13C4" w:rsidP="00DA13C4">
      <w:pPr>
        <w:spacing w:after="0" w:line="240" w:lineRule="auto"/>
        <w:ind w:firstLine="426"/>
        <w:rPr>
          <w:rFonts w:ascii="Times New Roman" w:hAnsi="Times New Roman"/>
          <w:sz w:val="28"/>
          <w:szCs w:val="28"/>
        </w:rPr>
      </w:pPr>
    </w:p>
    <w:p w:rsidR="00DA13C4" w:rsidRPr="00950B80" w:rsidRDefault="00DA13C4" w:rsidP="00DA13C4">
      <w:pPr>
        <w:spacing w:after="0" w:line="240" w:lineRule="auto"/>
        <w:ind w:firstLine="426"/>
        <w:rPr>
          <w:rFonts w:ascii="Times New Roman" w:hAnsi="Times New Roman"/>
          <w:sz w:val="28"/>
          <w:szCs w:val="28"/>
        </w:rPr>
      </w:pPr>
      <w:r w:rsidRPr="00950B80">
        <w:rPr>
          <w:rFonts w:ascii="Times New Roman" w:hAnsi="Times New Roman"/>
          <w:sz w:val="28"/>
          <w:szCs w:val="28"/>
        </w:rPr>
        <w:t xml:space="preserve">Глава муниципального образования </w:t>
      </w:r>
    </w:p>
    <w:p w:rsidR="00DA13C4" w:rsidRPr="00950B80" w:rsidRDefault="00DA13C4" w:rsidP="00DA13C4">
      <w:pPr>
        <w:spacing w:after="0" w:line="240" w:lineRule="auto"/>
        <w:ind w:firstLine="426"/>
        <w:rPr>
          <w:rFonts w:ascii="Times New Roman" w:hAnsi="Times New Roman"/>
          <w:sz w:val="28"/>
          <w:szCs w:val="28"/>
        </w:rPr>
      </w:pPr>
      <w:r w:rsidRPr="00950B80">
        <w:rPr>
          <w:rFonts w:ascii="Times New Roman" w:hAnsi="Times New Roman"/>
          <w:sz w:val="28"/>
          <w:szCs w:val="28"/>
        </w:rPr>
        <w:t>Ыныргинское сельское поселение                                              А.Н.Бедарев.</w:t>
      </w:r>
    </w:p>
    <w:p w:rsidR="000C491F" w:rsidRDefault="000C491F"/>
    <w:sectPr w:rsidR="000C491F" w:rsidSect="000C49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DA13C4"/>
    <w:rsid w:val="00062B0C"/>
    <w:rsid w:val="000C491F"/>
    <w:rsid w:val="001849AC"/>
    <w:rsid w:val="003A7428"/>
    <w:rsid w:val="004B73C0"/>
    <w:rsid w:val="00A67CAB"/>
    <w:rsid w:val="00AF1A48"/>
    <w:rsid w:val="00BA5458"/>
    <w:rsid w:val="00BC6E72"/>
    <w:rsid w:val="00C345AF"/>
    <w:rsid w:val="00DA13C4"/>
    <w:rsid w:val="00F074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42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3C4"/>
    <w:pPr>
      <w:spacing w:after="200" w:line="276" w:lineRule="auto"/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DA13C4"/>
    <w:pPr>
      <w:spacing w:after="0" w:line="240" w:lineRule="auto"/>
    </w:pPr>
    <w:rPr>
      <w:rFonts w:ascii="Calibri" w:eastAsia="Calibri" w:hAnsi="Calibri" w:cs="Times New Roman"/>
      <w:i/>
      <w:iCs/>
      <w:sz w:val="20"/>
      <w:szCs w:val="20"/>
      <w:lang w:val="en-US" w:bidi="en-US"/>
    </w:rPr>
  </w:style>
  <w:style w:type="character" w:customStyle="1" w:styleId="3">
    <w:name w:val="Основной текст (3)_"/>
    <w:link w:val="30"/>
    <w:uiPriority w:val="99"/>
    <w:rsid w:val="00DA13C4"/>
    <w:rPr>
      <w:sz w:val="27"/>
      <w:szCs w:val="27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DA13C4"/>
    <w:pPr>
      <w:shd w:val="clear" w:color="auto" w:fill="FFFFFF"/>
      <w:spacing w:before="600" w:after="0" w:line="322" w:lineRule="exact"/>
      <w:jc w:val="center"/>
    </w:pPr>
    <w:rPr>
      <w:sz w:val="27"/>
      <w:szCs w:val="27"/>
    </w:rPr>
  </w:style>
  <w:style w:type="character" w:customStyle="1" w:styleId="s3">
    <w:name w:val="s3"/>
    <w:rsid w:val="00DA13C4"/>
  </w:style>
  <w:style w:type="character" w:customStyle="1" w:styleId="s4">
    <w:name w:val="s4"/>
    <w:rsid w:val="00DA13C4"/>
  </w:style>
  <w:style w:type="paragraph" w:customStyle="1" w:styleId="p8">
    <w:name w:val="p8"/>
    <w:basedOn w:val="a"/>
    <w:rsid w:val="00DA13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1215</Characters>
  <Application>Microsoft Office Word</Application>
  <DocSecurity>0</DocSecurity>
  <Lines>10</Lines>
  <Paragraphs>2</Paragraphs>
  <ScaleCrop>false</ScaleCrop>
  <Company>Microsoft</Company>
  <LinksUpToDate>false</LinksUpToDate>
  <CharactersWithSpaces>1425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2</cp:revision>
  <cp:lastPrinted>2019-01-16T09:01:00Z</cp:lastPrinted>
  <dcterms:created xsi:type="dcterms:W3CDTF">2019-02-12T12:16:00Z</dcterms:created>
  <dcterms:modified xsi:type="dcterms:W3CDTF">2019-02-12T12:16:00Z</dcterms:modified>
</cp:coreProperties>
</file>