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3F4" w:rsidRDefault="007043F4" w:rsidP="007043F4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A04D6BC" wp14:editId="36AEC27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3F4" w:rsidRDefault="007043F4" w:rsidP="00CA4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F4D87" w:rsidRPr="005F4D87" w:rsidRDefault="008D2039" w:rsidP="00CA4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B92C08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М</w:t>
      </w:r>
      <w:r w:rsidR="005F4D87" w:rsidRPr="005F4D8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ожно ли</w:t>
      </w:r>
      <w:r w:rsidR="00CA48D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  <w:r w:rsidR="005F4D87" w:rsidRPr="005F4D8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купить жилье с обременением?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Рынок недвижимости полон предложений о продаже жилплощади. Однако по красивой картинке достаточно сложно понять, есть ли какие-то проблемы у выставленного на продажу объекта. Ограничения прав собственности на недвижимое имущество встречаются нечасто, но могут послужить причиной отказа от сделки купли-продажи. Что такое обременение? Какие бывают виды обременений и можно ли узнать об и</w:t>
      </w:r>
      <w:r w:rsidR="007571A8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х наличии? Об этом расскажет руководитель </w:t>
      </w:r>
      <w:r w:rsidR="008D2039" w:rsidRPr="000A6C8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регионального </w:t>
      </w:r>
      <w:proofErr w:type="spellStart"/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Росреестра</w:t>
      </w:r>
      <w:proofErr w:type="spellEnd"/>
      <w:r w:rsidR="007571A8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 Лариса </w:t>
      </w:r>
      <w:proofErr w:type="spellStart"/>
      <w:r w:rsidR="007571A8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Вопиловская</w:t>
      </w:r>
      <w:proofErr w:type="spellEnd"/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CA48D3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Что такое обременение на объект недвижимости?</w:t>
      </w:r>
    </w:p>
    <w:p w:rsidR="005F4D87" w:rsidRPr="005F4D87" w:rsidRDefault="00CA48D3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Обременение – это вид ограничения права собственности на объект недвижимости (дом, квартиру, земельный участок и т.д.).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CA48D3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 узнать, зарегистрированы ли в ЕГРН обременения объекта недвижимости?</w:t>
      </w: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Выяснить это можно, получив выписку из Единого государственного реестра недвижимости (ЕГРН). В ней нужно обратить внимание на реквизит </w:t>
      </w:r>
      <w:r w:rsidR="005F4D87" w:rsidRPr="005F4D8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 </w:t>
      </w:r>
      <w:r w:rsidR="005F4D87" w:rsidRPr="005F4D8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4 «Ограничение прав и обременение объекта недвижимости» раздела 2.</w:t>
      </w:r>
      <w:r w:rsidR="005F4D87"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 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нем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Заказать и получить выписку из ЕГРН можно с помощью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электронных сервисов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на сайте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на </w:t>
      </w:r>
      <w:proofErr w:type="spellStart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порталек</w:t>
      </w:r>
      <w:proofErr w:type="spellEnd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proofErr w:type="spellStart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Госуслуг</w:t>
      </w:r>
      <w:proofErr w:type="spellEnd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или на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сайте подведомственной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ППК «</w:t>
      </w:r>
      <w:proofErr w:type="spellStart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Роскадастр</w:t>
      </w:r>
      <w:proofErr w:type="spellEnd"/>
      <w:r w:rsidR="008D2039"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Также можно обратиться с соответствующим запросом в МФЦ.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Информацию о наличии зарегистрированного в ЕГРН обременения можно также получить с помощью сервиса «Справочная информация по объектам недвижимости в режиме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online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 на сайте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Сервис позволяет получить информацию о номере регистрационной записи и дате регистрации обременения.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- Какие бывают обременения?</w:t>
      </w: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На сегодняшний день самым распространенным видом обременения является ипотека. До ее полной выплаты имущество находится в залоге у кредитора, которым, как правило, выступает банк. Соответствующая запись о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кредиторе вносится в ЕГРН. Таким образом, владелец недвижимости не может совершить сделку без согласия банка.</w:t>
      </w:r>
    </w:p>
    <w:p w:rsid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Можно ли купить квартиру, которая находится в ипотеке? Можно, при наличии письменного согласия банка. Новый собственник в этом случае становится на место предыдущего залогодателя и несет все обязанности по выплате кредита.</w:t>
      </w:r>
    </w:p>
    <w:p w:rsidR="00D20559" w:rsidRPr="005F4D87" w:rsidRDefault="00D2055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 снять обременение после погашения ипотеки?</w:t>
      </w: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Сегодня ряд крупных кредитных организаций самостоятельно подают в </w:t>
      </w:r>
      <w:proofErr w:type="spellStart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документы о погашении регистрационной записи об ипотеке в рамках электронного взаимодействия с </w:t>
      </w:r>
      <w:proofErr w:type="spellStart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В этом случае собственнику не нужно запрашивать никаких документов. В течение 3 дней запись об ипотеке в реестре недвижимости будет погашена. </w:t>
      </w:r>
    </w:p>
    <w:p w:rsid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Кроме того, законодательство предусматривает </w:t>
      </w:r>
      <w:hyperlink r:id="rId5" w:history="1">
        <w:r w:rsidRPr="007043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другие способы</w:t>
        </w:r>
      </w:hyperlink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снятия обременения по ипотеке. Например, если выдавалась закладная, то собственник квартиры и банк могут направить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совместное заявление, предоставив закладную на объект недвижимости с отметкой об исполнении кредитного обязательства в полном объеме. То же самое хозяин квартиры может сделать самостоятельно, перед этим запросив закладную в банке. Если закладная не выдавалась, собственник и банк также могут составить совместное заявление и подать в орган регистрации прав для снятия обременения.</w:t>
      </w:r>
    </w:p>
    <w:p w:rsidR="00D20559" w:rsidRPr="005F4D87" w:rsidRDefault="00D2055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Не менее распространенное обременение</w:t>
      </w:r>
      <w:r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 </w:t>
      </w: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арест (запрет на совершение регистрационных действий). Арест имущества должника означает, что им никак нельзя распоряжаться: его невозможно ни продать, ни сдать в аренду, ни завещать, ни подарить.  Информация об аресте квартиры отображается в выписке из ЕГРН. Причин для наложения ареста на недвижимость может быть много: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·        долговые обязательства перед банком или частным кредитором;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·        раздел имущества при разводе;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·        спор о праве на недвижимое имущество.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Как показывает практика, большая часть арестов (запретов) на недвижимое имущество накладывается судом или службой судебных приставов в рамках исполнительного производства. В этом случае суд или территориальное управление Федеральной службы судебных приставов (ФССП) направляют соответствующий документ о принятии обеспечительных мер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после чего государственный регистратор прав вносит в ЕГРН сведения об аресте (запрете) на объект недвижимости.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 снять арест с объекта недвижимости?</w:t>
      </w:r>
    </w:p>
    <w:p w:rsidR="005F4D87" w:rsidRPr="005F4D87" w:rsidRDefault="007043F4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Арест (запрет) можно снять. Но начинать это процедуру надо не с </w:t>
      </w:r>
      <w:proofErr w:type="spellStart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Во-первых, необходимо любым доступным способом, в том числе опираясь на сведения из ЕГРН, уточнить, кто и в рамках какого исполнительного производства наложил арест (запрет) на вашу </w:t>
      </w:r>
      <w:r w:rsidR="005F4D87"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недвижимость. От этого зависят конкретные дальнейшие действия. Сначала придется исполнить требования судебных приставов (чаще всего, оплатить долги), а затем обратиться с заявлением о прекращении исполнительного производства и вынесении постановления об отмене ареста (запрета).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Постановление об отмене ареста (запрета) судебный пристав-исполнитель направит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Запись об аресте (запрете) будет погашена в течение трех рабочих дней с даты поступления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соответствующего акта.</w:t>
      </w:r>
    </w:p>
    <w:p w:rsidR="005F4D87" w:rsidRPr="005F4D87" w:rsidRDefault="005F4D87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Проверить, снят ли арест (запрет) с вашей недвижимости, можно, заказав на сайте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выписку из ЕГРН </w:t>
      </w:r>
      <w:hyperlink r:id="rId6" w:history="1">
        <w:r w:rsidRPr="007043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основных характеристиках объекта недвижимости</w:t>
        </w:r>
      </w:hyperlink>
      <w:r w:rsidRPr="005F4D8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с помощью сервиса «</w:t>
      </w:r>
      <w:hyperlink r:id="rId7" w:history="1">
        <w:r w:rsidRPr="007043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Справочная информация по объектам недвижимости в режиме </w:t>
        </w:r>
        <w:proofErr w:type="spellStart"/>
        <w:r w:rsidRPr="007043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</w:hyperlink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». Если вы увидите, что арест до сих пор не снят, можно обратиться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самостоятельно с заявлением о государственной регистрации прекращения ареста (запрета), приложив к нему копию документа об отмене обеспечительных мер (например, решение суда или судебных приставов). В этом случае в течение 3 рабочих дней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сам запросит в ФССП соответствующий документ. Ответ на такой запрос соответствующие органы также должны направить в течение 3 рабочих дней. Далее после поступления сведений в </w:t>
      </w:r>
      <w:proofErr w:type="spellStart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5F4D8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обременение будет снято.</w:t>
      </w:r>
    </w:p>
    <w:p w:rsidR="008D2039" w:rsidRPr="000A6C83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0A6C83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0A6C83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8D2039" w:rsidRPr="005F4D87" w:rsidRDefault="008D2039" w:rsidP="00CA4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0A6C8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8D2039" w:rsidRPr="005F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937"/>
    <w:rsid w:val="000A6C83"/>
    <w:rsid w:val="004D54FB"/>
    <w:rsid w:val="00594937"/>
    <w:rsid w:val="005F4D87"/>
    <w:rsid w:val="007043F4"/>
    <w:rsid w:val="007571A8"/>
    <w:rsid w:val="008D2039"/>
    <w:rsid w:val="00B92C08"/>
    <w:rsid w:val="00CA48D3"/>
    <w:rsid w:val="00D2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52A0"/>
  <w15:chartTrackingRefBased/>
  <w15:docId w15:val="{3C6DEDB2-5091-434A-B5FF-0DC8C96E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4D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4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4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8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25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929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eservices/services/tic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eservices/request_info_from_egrn/" TargetMode="External"/><Relationship Id="rId5" Type="http://schemas.openxmlformats.org/officeDocument/2006/relationships/hyperlink" Target="http://www.consultant.ru/document/cons_doc_LAW_19396/17d1d696c4f070cf741363779ec3e630af980919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2023-09-04T05:43:00Z</cp:lastPrinted>
  <dcterms:created xsi:type="dcterms:W3CDTF">2023-09-04T05:43:00Z</dcterms:created>
  <dcterms:modified xsi:type="dcterms:W3CDTF">2023-09-05T05:17:00Z</dcterms:modified>
</cp:coreProperties>
</file>