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17B6" w:rsidRDefault="00B717B6" w:rsidP="00B717B6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17DAE848" wp14:editId="440DC0D7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17B6" w:rsidRDefault="00B717B6" w:rsidP="00B717B6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7E0DC4" w:rsidRDefault="007E0DC4" w:rsidP="00B717B6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D0567B" w:rsidRDefault="00B717B6" w:rsidP="00B717B6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717B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Около 14 тысяч заявлений на проведение</w:t>
      </w:r>
    </w:p>
    <w:p w:rsidR="00B717B6" w:rsidRDefault="00B717B6" w:rsidP="00B717B6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bookmarkStart w:id="0" w:name="_GoBack"/>
      <w:bookmarkEnd w:id="0"/>
      <w:r w:rsidRPr="00B717B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учетно-регистрационных действий принято региональным </w:t>
      </w:r>
      <w:proofErr w:type="spellStart"/>
      <w:r w:rsidRPr="00B717B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Росреестром</w:t>
      </w:r>
      <w:proofErr w:type="spellEnd"/>
      <w:r w:rsidRPr="00B717B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</w:p>
    <w:p w:rsidR="00B717B6" w:rsidRPr="00B717B6" w:rsidRDefault="00B717B6" w:rsidP="00B717B6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717B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за первое полугодие 2022 года</w:t>
      </w:r>
    </w:p>
    <w:p w:rsidR="00B717B6" w:rsidRDefault="00B717B6" w:rsidP="00D536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36E5" w:rsidRDefault="00D0396C" w:rsidP="00D536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396C">
        <w:rPr>
          <w:rFonts w:ascii="Times New Roman" w:hAnsi="Times New Roman" w:cs="Times New Roman"/>
          <w:sz w:val="28"/>
          <w:szCs w:val="28"/>
        </w:rPr>
        <w:t xml:space="preserve">Управление </w:t>
      </w:r>
      <w:proofErr w:type="spellStart"/>
      <w:r w:rsidRPr="00D0396C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D0396C">
        <w:rPr>
          <w:rFonts w:ascii="Times New Roman" w:hAnsi="Times New Roman" w:cs="Times New Roman"/>
          <w:sz w:val="28"/>
          <w:szCs w:val="28"/>
        </w:rPr>
        <w:t xml:space="preserve"> по Республике Алтай сообщает, что за шесть месяцев 2022 года было принято 9480 заявлений о государственной регистрации прав на недвижимое имущество, из них в электронном виде 4325.</w:t>
      </w:r>
    </w:p>
    <w:p w:rsidR="00D536E5" w:rsidRDefault="00D0396C" w:rsidP="00D536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396C">
        <w:rPr>
          <w:rFonts w:ascii="Times New Roman" w:hAnsi="Times New Roman" w:cs="Times New Roman"/>
          <w:sz w:val="28"/>
          <w:szCs w:val="28"/>
        </w:rPr>
        <w:t>Кроме того, за первое полугодие текущего года на территории региона принято 2655 заявлений о государственном кадастровом учете, 1908 – в электронном виде.</w:t>
      </w:r>
    </w:p>
    <w:p w:rsidR="00B558F7" w:rsidRDefault="00D0396C" w:rsidP="00D536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396C">
        <w:rPr>
          <w:rFonts w:ascii="Times New Roman" w:hAnsi="Times New Roman" w:cs="Times New Roman"/>
          <w:sz w:val="28"/>
          <w:szCs w:val="28"/>
        </w:rPr>
        <w:t>Что касается принятых заявлений о проведении единой процедуры государственного кадастрового учета и регистрации прав, то общее количество таких заявлений составило 1551 заявление, из них в электронном виде 841.</w:t>
      </w:r>
    </w:p>
    <w:p w:rsidR="00D536E5" w:rsidRDefault="00D536E5" w:rsidP="00D536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36E5" w:rsidRDefault="00D536E5" w:rsidP="00D536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36E5" w:rsidRDefault="00D536E5" w:rsidP="00D536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36E5" w:rsidRPr="00D0396C" w:rsidRDefault="00D536E5" w:rsidP="00D536E5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Материал подготовлен Управлением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Республике Алтай</w:t>
      </w:r>
    </w:p>
    <w:sectPr w:rsidR="00D536E5" w:rsidRPr="00D039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3C07"/>
    <w:rsid w:val="007E0DC4"/>
    <w:rsid w:val="009566C7"/>
    <w:rsid w:val="00AB038E"/>
    <w:rsid w:val="00B558F7"/>
    <w:rsid w:val="00B717B6"/>
    <w:rsid w:val="00C840BC"/>
    <w:rsid w:val="00D0396C"/>
    <w:rsid w:val="00D0567B"/>
    <w:rsid w:val="00D536E5"/>
    <w:rsid w:val="00DB3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78B37A"/>
  <w15:chartTrackingRefBased/>
  <w15:docId w15:val="{E78D9E9D-8B44-449A-913D-80D13C25E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840B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840B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C840BC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C840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536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536E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762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85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7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460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6975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6227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3183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8444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1250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0798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4766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115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9</cp:revision>
  <cp:lastPrinted>2022-07-13T09:46:00Z</cp:lastPrinted>
  <dcterms:created xsi:type="dcterms:W3CDTF">2022-07-13T07:56:00Z</dcterms:created>
  <dcterms:modified xsi:type="dcterms:W3CDTF">2022-07-15T03:51:00Z</dcterms:modified>
</cp:coreProperties>
</file>