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964" w:rsidRPr="00D21964" w:rsidRDefault="00D21964" w:rsidP="00D21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964">
        <w:rPr>
          <w:rFonts w:ascii="Times New Roman" w:hAnsi="Times New Roman" w:cs="Times New Roman"/>
          <w:b/>
          <w:sz w:val="28"/>
          <w:szCs w:val="28"/>
        </w:rPr>
        <w:t xml:space="preserve">Сведения о способах получения консультаций </w:t>
      </w:r>
      <w:proofErr w:type="gramStart"/>
      <w:r w:rsidRPr="00D2196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D21964" w:rsidRDefault="00D21964" w:rsidP="00D21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964">
        <w:rPr>
          <w:rFonts w:ascii="Times New Roman" w:hAnsi="Times New Roman" w:cs="Times New Roman"/>
          <w:b/>
          <w:sz w:val="28"/>
          <w:szCs w:val="28"/>
        </w:rPr>
        <w:t>вопросам соблюдения обязательных требований</w:t>
      </w:r>
    </w:p>
    <w:p w:rsidR="00D21964" w:rsidRPr="00D21964" w:rsidRDefault="00D21964" w:rsidP="00D21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964" w:rsidRDefault="00D21964" w:rsidP="00D219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Консультирование контролируемых лиц осуществляется должностным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лицом, уполномоченным осуществлять муниципальный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 xml:space="preserve">по телефону, посредством </w:t>
      </w:r>
      <w:proofErr w:type="spellStart"/>
      <w:r w:rsidRPr="00D21964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D21964">
        <w:rPr>
          <w:rFonts w:ascii="Times New Roman" w:hAnsi="Times New Roman" w:cs="Times New Roman"/>
          <w:sz w:val="28"/>
          <w:szCs w:val="28"/>
        </w:rPr>
        <w:t>, на личном приеме либо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ходе проведения профилактических мероприятий,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и не должно превышать 15 минут.</w:t>
      </w:r>
    </w:p>
    <w:p w:rsidR="00D21964" w:rsidRDefault="00D21964" w:rsidP="00D219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Личный  прием  граждан  проводится  главой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образования Ыныргинского сельского поселения и (или) должностным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лицом, уполномоченным осуществлять муниципальный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.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Информация о месте приема, а также об установленных для приема днях и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часах размещается на официальном сайте администрации в специальном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разделе, посвященном контрольной деятельности.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следующим вопросам: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контроля</w:t>
      </w:r>
      <w:r w:rsidR="00DF0AA1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;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настоящим Положением;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лиц,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уполномоченных осуществлять муниципальный контроль</w:t>
      </w:r>
      <w:r w:rsidR="00DF0AA1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;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отдельных положениях), содержащих обязательные требования, оценка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соблюдения которых осуществляется администрацией в рамках контрольных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Консультирование контролируемых лиц в устной форме может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осуществляться также на собраниях и конференциях граждан.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Консультирование в письменной форме осуществляется должностным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лицом, уполномоченным осуществлять муниципальный контроль</w:t>
      </w:r>
      <w:r w:rsidR="00DF0AA1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,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1) контролируемым лицом представлен письменный запрос о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представлении письменного ответа по вопросам консультирования;</w:t>
      </w:r>
    </w:p>
    <w:p w:rsidR="00DF0AA1" w:rsidRDefault="00D21964" w:rsidP="00DF0A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2) за время консультирования предоставить в устной форме ответ на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поставленные вопросы невозможно;</w:t>
      </w:r>
    </w:p>
    <w:p w:rsidR="00E9055D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3) ответ на поставленные вопросы требует дополнительного запроса</w:t>
      </w:r>
      <w:r w:rsidR="00DF0AA1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сведений.</w:t>
      </w:r>
    </w:p>
    <w:p w:rsidR="00E9055D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При  осуществлении  консультирования  должностное  лицо,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уполномоченное осуществлять муниципальный контроль</w:t>
      </w:r>
      <w:r w:rsidR="00E9055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, обязано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соблюдать конфиденциальность информации, доступ к которой ограничен в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Федерации.</w:t>
      </w:r>
    </w:p>
    <w:p w:rsidR="00E9055D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lastRenderedPageBreak/>
        <w:t>В ходе консультирования не может предоставляться информация,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содержащая оценку конкретного контрольного мероприятия, решений и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(или)  действий  должностных  лиц,  уполномоченных  осуществлять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муниципальный контроль</w:t>
      </w:r>
      <w:r w:rsidR="00E9055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, иных участников контрольного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мероприятия, а также результаты проведенных в рамках контрольного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мероприятия экспертизы, испытаний.</w:t>
      </w:r>
    </w:p>
    <w:p w:rsidR="00E9055D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Информация,  ставшая  известной  должностному  лицу,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уполномоченному осуществлять муниципальный контроль</w:t>
      </w:r>
      <w:r w:rsidR="00E9055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, в ходе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консультирования, не может использоваться администрацией в целях оценки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>контролируемого лица по вопросам соблюдения обязательных требований.</w:t>
      </w:r>
    </w:p>
    <w:p w:rsidR="00E9055D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Номер телефона для консультирования должностным лицом,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 xml:space="preserve">уполномоченным осуществлять муниципальный </w:t>
      </w:r>
      <w:r w:rsidR="00E9055D">
        <w:rPr>
          <w:rFonts w:ascii="Times New Roman" w:hAnsi="Times New Roman" w:cs="Times New Roman"/>
          <w:sz w:val="28"/>
          <w:szCs w:val="28"/>
        </w:rPr>
        <w:t>к</w:t>
      </w:r>
      <w:r w:rsidRPr="00D21964">
        <w:rPr>
          <w:rFonts w:ascii="Times New Roman" w:hAnsi="Times New Roman" w:cs="Times New Roman"/>
          <w:sz w:val="28"/>
          <w:szCs w:val="28"/>
        </w:rPr>
        <w:t>онтроль</w:t>
      </w:r>
      <w:r w:rsidR="00E9055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D21964">
        <w:rPr>
          <w:rFonts w:ascii="Times New Roman" w:hAnsi="Times New Roman" w:cs="Times New Roman"/>
          <w:sz w:val="28"/>
          <w:szCs w:val="28"/>
        </w:rPr>
        <w:t>:</w:t>
      </w:r>
      <w:r w:rsidR="00E9055D">
        <w:rPr>
          <w:rFonts w:ascii="Times New Roman" w:hAnsi="Times New Roman" w:cs="Times New Roman"/>
          <w:sz w:val="28"/>
          <w:szCs w:val="28"/>
        </w:rPr>
        <w:t xml:space="preserve"> </w:t>
      </w:r>
      <w:r w:rsidRPr="00D21964">
        <w:rPr>
          <w:rFonts w:ascii="Times New Roman" w:hAnsi="Times New Roman" w:cs="Times New Roman"/>
          <w:sz w:val="28"/>
          <w:szCs w:val="28"/>
        </w:rPr>
        <w:t xml:space="preserve">8 (38840) 26-3-49. </w:t>
      </w:r>
    </w:p>
    <w:p w:rsidR="00E9055D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hyperlink r:id="rId4" w:history="1">
        <w:r w:rsidR="00E9055D" w:rsidRPr="00771AF0">
          <w:rPr>
            <w:rStyle w:val="a3"/>
            <w:rFonts w:ascii="Times New Roman" w:hAnsi="Times New Roman" w:cs="Times New Roman"/>
            <w:sz w:val="28"/>
            <w:szCs w:val="28"/>
          </w:rPr>
          <w:t>ysa.2010@yandex.ru</w:t>
        </w:r>
      </w:hyperlink>
    </w:p>
    <w:p w:rsidR="00B22FB3" w:rsidRPr="00D21964" w:rsidRDefault="00D21964" w:rsidP="00E905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964">
        <w:rPr>
          <w:rFonts w:ascii="Times New Roman" w:hAnsi="Times New Roman" w:cs="Times New Roman"/>
          <w:sz w:val="28"/>
          <w:szCs w:val="28"/>
        </w:rPr>
        <w:t>Время прима: понедельник – пятница с 8:00 до 16:00 часов, перерыв с 13:00-13:48 часов</w:t>
      </w:r>
    </w:p>
    <w:sectPr w:rsidR="00B22FB3" w:rsidRPr="00D21964" w:rsidSect="0021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1964"/>
    <w:rsid w:val="00213EDB"/>
    <w:rsid w:val="005C677D"/>
    <w:rsid w:val="006A6482"/>
    <w:rsid w:val="00D21964"/>
    <w:rsid w:val="00DF0AA1"/>
    <w:rsid w:val="00E9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0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sa.20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2022-05-24T05:12:00Z</dcterms:created>
  <dcterms:modified xsi:type="dcterms:W3CDTF">2022-05-24T05:22:00Z</dcterms:modified>
</cp:coreProperties>
</file>