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41C25" w:rsidRDefault="00A41C25" w:rsidP="00A41C25">
      <w:pPr>
        <w:spacing w:after="0" w:line="240" w:lineRule="auto"/>
        <w:rPr>
          <w:rStyle w:val="a3"/>
          <w:rFonts w:ascii="Times New Roman" w:hAnsi="Times New Roman" w:cs="Times New Roman"/>
          <w:color w:val="000000"/>
          <w:sz w:val="28"/>
          <w:szCs w:val="28"/>
          <w:lang w:val="x-none"/>
        </w:rPr>
      </w:pPr>
      <w:r>
        <w:rPr>
          <w:noProof/>
          <w:lang w:eastAsia="ru-RU"/>
        </w:rPr>
        <w:drawing>
          <wp:inline distT="0" distB="0" distL="0" distR="0" wp14:anchorId="54146779" wp14:editId="2DD277F5">
            <wp:extent cx="1983740" cy="728980"/>
            <wp:effectExtent l="0" t="0" r="0" b="0"/>
            <wp:docPr id="2" name="Рисунок 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Рисунок 2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83740" cy="7289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41C25" w:rsidRDefault="00A41C25" w:rsidP="0083037E">
      <w:pPr>
        <w:spacing w:after="0" w:line="240" w:lineRule="auto"/>
        <w:jc w:val="center"/>
        <w:rPr>
          <w:rStyle w:val="a3"/>
          <w:rFonts w:ascii="Times New Roman" w:hAnsi="Times New Roman" w:cs="Times New Roman"/>
          <w:color w:val="000000"/>
          <w:sz w:val="28"/>
          <w:szCs w:val="28"/>
          <w:lang w:val="x-none"/>
        </w:rPr>
      </w:pPr>
    </w:p>
    <w:p w:rsidR="00A41C25" w:rsidRDefault="00A41C25" w:rsidP="0083037E">
      <w:pPr>
        <w:spacing w:after="0" w:line="240" w:lineRule="auto"/>
        <w:jc w:val="center"/>
        <w:rPr>
          <w:rStyle w:val="a3"/>
          <w:rFonts w:ascii="Times New Roman" w:hAnsi="Times New Roman" w:cs="Times New Roman"/>
          <w:color w:val="000000"/>
          <w:sz w:val="28"/>
          <w:szCs w:val="28"/>
          <w:lang w:val="x-none"/>
        </w:rPr>
      </w:pPr>
    </w:p>
    <w:p w:rsidR="00F200B5" w:rsidRPr="0083037E" w:rsidRDefault="00F200B5" w:rsidP="0083037E">
      <w:pPr>
        <w:spacing w:after="0" w:line="240" w:lineRule="auto"/>
        <w:jc w:val="center"/>
        <w:rPr>
          <w:rStyle w:val="a3"/>
          <w:rFonts w:ascii="Times New Roman" w:hAnsi="Times New Roman" w:cs="Times New Roman"/>
          <w:color w:val="000000"/>
          <w:sz w:val="28"/>
          <w:szCs w:val="28"/>
        </w:rPr>
      </w:pPr>
      <w:r w:rsidRPr="0083037E">
        <w:rPr>
          <w:rStyle w:val="a3"/>
          <w:rFonts w:ascii="Times New Roman" w:hAnsi="Times New Roman" w:cs="Times New Roman"/>
          <w:color w:val="000000"/>
          <w:sz w:val="28"/>
          <w:szCs w:val="28"/>
          <w:lang w:val="x-none"/>
        </w:rPr>
        <w:t>Экстерриториальный принцип</w:t>
      </w:r>
      <w:r w:rsidR="0083037E" w:rsidRPr="0083037E">
        <w:rPr>
          <w:rStyle w:val="a3"/>
          <w:rFonts w:ascii="Times New Roman" w:hAnsi="Times New Roman" w:cs="Times New Roman"/>
          <w:color w:val="000000"/>
          <w:sz w:val="28"/>
          <w:szCs w:val="28"/>
        </w:rPr>
        <w:t xml:space="preserve"> востребован</w:t>
      </w:r>
    </w:p>
    <w:p w:rsidR="00F200B5" w:rsidRPr="0083037E" w:rsidRDefault="00F200B5" w:rsidP="0083037E">
      <w:pPr>
        <w:spacing w:after="0" w:line="240" w:lineRule="auto"/>
        <w:ind w:firstLine="709"/>
        <w:jc w:val="center"/>
        <w:rPr>
          <w:rStyle w:val="a3"/>
          <w:rFonts w:ascii="Times New Roman" w:hAnsi="Times New Roman" w:cs="Times New Roman"/>
          <w:color w:val="000000"/>
          <w:sz w:val="28"/>
          <w:szCs w:val="28"/>
          <w:lang w:val="x-none"/>
        </w:rPr>
      </w:pPr>
    </w:p>
    <w:p w:rsidR="00A41C25" w:rsidRPr="00A41C25" w:rsidRDefault="00A41C25" w:rsidP="00A41C2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В Управление </w:t>
      </w:r>
      <w:proofErr w:type="spellStart"/>
      <w:r>
        <w:rPr>
          <w:rFonts w:ascii="Times New Roman" w:hAnsi="Times New Roman" w:cs="Times New Roman"/>
          <w:bCs/>
          <w:color w:val="000000"/>
          <w:sz w:val="28"/>
          <w:szCs w:val="28"/>
        </w:rPr>
        <w:t>Росреестра</w:t>
      </w:r>
      <w:proofErr w:type="spellEnd"/>
      <w:r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по Республике Алтай ежедневно для совершения учетно-регистрационных действий поступают обращения, принятые в МФЦ других субъектов. Об этом рассказала руководитель Управления Лариса </w:t>
      </w:r>
      <w:proofErr w:type="spellStart"/>
      <w:r>
        <w:rPr>
          <w:rFonts w:ascii="Times New Roman" w:hAnsi="Times New Roman" w:cs="Times New Roman"/>
          <w:bCs/>
          <w:color w:val="000000"/>
          <w:sz w:val="28"/>
          <w:szCs w:val="28"/>
        </w:rPr>
        <w:t>Вопиловская</w:t>
      </w:r>
      <w:proofErr w:type="spellEnd"/>
      <w:r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в ходе пресс-конференции </w:t>
      </w:r>
      <w:r w:rsidRPr="00A41C25">
        <w:rPr>
          <w:rFonts w:ascii="Times New Roman" w:hAnsi="Times New Roman" w:cs="Times New Roman"/>
          <w:sz w:val="28"/>
          <w:szCs w:val="28"/>
        </w:rPr>
        <w:t xml:space="preserve">«Региональный </w:t>
      </w:r>
      <w:proofErr w:type="spellStart"/>
      <w:r w:rsidRPr="00A41C25">
        <w:rPr>
          <w:rFonts w:ascii="Times New Roman" w:hAnsi="Times New Roman" w:cs="Times New Roman"/>
          <w:sz w:val="28"/>
          <w:szCs w:val="28"/>
        </w:rPr>
        <w:t>Росреестр</w:t>
      </w:r>
      <w:proofErr w:type="spellEnd"/>
      <w:r w:rsidRPr="00A41C25">
        <w:rPr>
          <w:rFonts w:ascii="Times New Roman" w:hAnsi="Times New Roman" w:cs="Times New Roman"/>
          <w:sz w:val="28"/>
          <w:szCs w:val="28"/>
        </w:rPr>
        <w:t xml:space="preserve">: курс на реализацию основных стратегических направлений развития ведомства». </w:t>
      </w:r>
    </w:p>
    <w:p w:rsidR="00DC770F" w:rsidRPr="00A41C25" w:rsidRDefault="00A41C25" w:rsidP="00A41C25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  <w:r>
        <w:rPr>
          <w:rStyle w:val="a3"/>
          <w:rFonts w:ascii="Times New Roman" w:hAnsi="Times New Roman" w:cs="Times New Roman"/>
          <w:b w:val="0"/>
          <w:color w:val="000000"/>
          <w:sz w:val="28"/>
          <w:szCs w:val="28"/>
        </w:rPr>
        <w:t>Напомним, э</w:t>
      </w:r>
      <w:proofErr w:type="spellStart"/>
      <w:r w:rsidR="008E44F3" w:rsidRPr="0083037E">
        <w:rPr>
          <w:rStyle w:val="a3"/>
          <w:rFonts w:ascii="Times New Roman" w:hAnsi="Times New Roman" w:cs="Times New Roman"/>
          <w:b w:val="0"/>
          <w:color w:val="000000"/>
          <w:sz w:val="28"/>
          <w:szCs w:val="28"/>
          <w:lang w:val="x-none"/>
        </w:rPr>
        <w:t>кстерриториальный</w:t>
      </w:r>
      <w:proofErr w:type="spellEnd"/>
      <w:r w:rsidR="00DC770F" w:rsidRPr="0083037E">
        <w:rPr>
          <w:rStyle w:val="a3"/>
          <w:rFonts w:ascii="Times New Roman" w:hAnsi="Times New Roman" w:cs="Times New Roman"/>
          <w:b w:val="0"/>
          <w:color w:val="000000"/>
          <w:sz w:val="28"/>
          <w:szCs w:val="28"/>
          <w:lang w:val="x-none"/>
        </w:rPr>
        <w:t xml:space="preserve"> принцип подачи документов в </w:t>
      </w:r>
      <w:proofErr w:type="spellStart"/>
      <w:r w:rsidR="00DC770F" w:rsidRPr="0083037E">
        <w:rPr>
          <w:rStyle w:val="a3"/>
          <w:rFonts w:ascii="Times New Roman" w:hAnsi="Times New Roman" w:cs="Times New Roman"/>
          <w:b w:val="0"/>
          <w:color w:val="000000"/>
          <w:sz w:val="28"/>
          <w:szCs w:val="28"/>
          <w:lang w:val="x-none"/>
        </w:rPr>
        <w:t>Росреестр</w:t>
      </w:r>
      <w:proofErr w:type="spellEnd"/>
      <w:r w:rsidR="00DC770F">
        <w:rPr>
          <w:rStyle w:val="a3"/>
          <w:bCs w:val="0"/>
          <w:color w:val="000000"/>
          <w:sz w:val="28"/>
          <w:szCs w:val="28"/>
          <w:lang w:val="x-none"/>
        </w:rPr>
        <w:t xml:space="preserve"> </w:t>
      </w:r>
      <w:r w:rsidR="00DC770F">
        <w:rPr>
          <w:rFonts w:ascii="Times New Roman" w:hAnsi="Times New Roman" w:cs="Times New Roman"/>
          <w:bCs/>
          <w:color w:val="000000"/>
          <w:sz w:val="28"/>
          <w:szCs w:val="28"/>
          <w:lang w:val="x-none"/>
        </w:rPr>
        <w:t>позволяет оформ</w:t>
      </w:r>
      <w:bookmarkStart w:id="0" w:name="_GoBack"/>
      <w:bookmarkEnd w:id="0"/>
      <w:r w:rsidR="00DC770F">
        <w:rPr>
          <w:rFonts w:ascii="Times New Roman" w:hAnsi="Times New Roman" w:cs="Times New Roman"/>
          <w:bCs/>
          <w:color w:val="000000"/>
          <w:sz w:val="28"/>
          <w:szCs w:val="28"/>
          <w:lang w:val="x-none"/>
        </w:rPr>
        <w:t>лять недвижимость в любом регионе, независимо от места жительства заявителя и места нахождения этой недвижимости.</w:t>
      </w:r>
    </w:p>
    <w:p w:rsidR="00DC770F" w:rsidRDefault="00A41C25" w:rsidP="00DC770F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  <w:r>
        <w:rPr>
          <w:rFonts w:ascii="Times New Roman" w:hAnsi="Times New Roman" w:cs="Times New Roman"/>
          <w:bCs/>
          <w:color w:val="000000"/>
          <w:sz w:val="28"/>
          <w:szCs w:val="28"/>
        </w:rPr>
        <w:t>В августе</w:t>
      </w:r>
      <w:r w:rsidR="00DC770F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сотрудниками Управления обеспечено проведение учетно-регистрационных действий по 105 экстерриториальным обращениям. </w:t>
      </w:r>
    </w:p>
    <w:p w:rsidR="00DC770F" w:rsidRDefault="00DC770F" w:rsidP="00DC770F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color w:val="000000"/>
          <w:sz w:val="28"/>
          <w:szCs w:val="28"/>
          <w:lang w:val="x-none"/>
        </w:rPr>
      </w:pPr>
      <w:r>
        <w:rPr>
          <w:rFonts w:ascii="Times New Roman" w:hAnsi="Times New Roman" w:cs="Times New Roman"/>
          <w:bCs/>
          <w:color w:val="000000"/>
          <w:sz w:val="28"/>
          <w:szCs w:val="28"/>
        </w:rPr>
        <w:t>«</w:t>
      </w:r>
      <w:r w:rsidRPr="00A41C25">
        <w:rPr>
          <w:rFonts w:ascii="Times New Roman" w:hAnsi="Times New Roman" w:cs="Times New Roman"/>
          <w:bCs/>
          <w:i/>
          <w:color w:val="000000"/>
          <w:sz w:val="28"/>
          <w:szCs w:val="28"/>
        </w:rPr>
        <w:t>Реализовав</w:t>
      </w:r>
      <w:r w:rsidRPr="00A41C25">
        <w:rPr>
          <w:rFonts w:ascii="Times New Roman" w:hAnsi="Times New Roman" w:cs="Times New Roman"/>
          <w:bCs/>
          <w:i/>
          <w:color w:val="000000"/>
          <w:sz w:val="28"/>
          <w:szCs w:val="28"/>
          <w:lang w:val="x-none"/>
        </w:rPr>
        <w:t xml:space="preserve"> экстерриториальный принцип подачи документов, </w:t>
      </w:r>
      <w:proofErr w:type="spellStart"/>
      <w:r w:rsidRPr="00A41C25">
        <w:rPr>
          <w:rFonts w:ascii="Times New Roman" w:hAnsi="Times New Roman" w:cs="Times New Roman"/>
          <w:bCs/>
          <w:i/>
          <w:color w:val="000000"/>
          <w:sz w:val="28"/>
          <w:szCs w:val="28"/>
          <w:lang w:val="x-none"/>
        </w:rPr>
        <w:t>Росреестр</w:t>
      </w:r>
      <w:proofErr w:type="spellEnd"/>
      <w:r w:rsidRPr="00A41C25">
        <w:rPr>
          <w:rFonts w:ascii="Times New Roman" w:hAnsi="Times New Roman" w:cs="Times New Roman"/>
          <w:bCs/>
          <w:i/>
          <w:color w:val="000000"/>
          <w:sz w:val="28"/>
          <w:szCs w:val="28"/>
          <w:lang w:val="x-none"/>
        </w:rPr>
        <w:t xml:space="preserve"> сделал процедуру подачи документов максимально комфортной и быстрой для заявителей</w:t>
      </w:r>
      <w:r w:rsidRPr="00A41C25">
        <w:rPr>
          <w:rFonts w:ascii="Times New Roman" w:hAnsi="Times New Roman" w:cs="Times New Roman"/>
          <w:bCs/>
          <w:i/>
          <w:color w:val="000000"/>
          <w:sz w:val="28"/>
          <w:szCs w:val="28"/>
        </w:rPr>
        <w:t xml:space="preserve">. </w:t>
      </w:r>
      <w:r w:rsidRPr="00A41C25">
        <w:rPr>
          <w:rFonts w:ascii="Times New Roman" w:eastAsia="Times New Roman" w:hAnsi="Times New Roman" w:cs="Times New Roman"/>
          <w:i/>
          <w:iCs/>
          <w:color w:val="292C2F"/>
          <w:sz w:val="28"/>
          <w:szCs w:val="28"/>
          <w:lang w:eastAsia="ru-RU"/>
        </w:rPr>
        <w:t>Людям не нужно тратить время и средства на дорогу. Процедура проводится на основании электронных документов полностью в цифровом виде. И, как показывает статистика, это очень востребовано пользователями</w:t>
      </w:r>
      <w:r w:rsidR="00A41C25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», – отметила Лариса </w:t>
      </w:r>
      <w:proofErr w:type="spellStart"/>
      <w:r w:rsidR="00A41C25">
        <w:rPr>
          <w:rFonts w:ascii="Times New Roman" w:hAnsi="Times New Roman" w:cs="Times New Roman"/>
          <w:bCs/>
          <w:color w:val="000000"/>
          <w:sz w:val="28"/>
          <w:szCs w:val="28"/>
        </w:rPr>
        <w:t>Вопиловская</w:t>
      </w:r>
      <w:proofErr w:type="spellEnd"/>
      <w:r w:rsidR="00A41C25">
        <w:rPr>
          <w:rFonts w:ascii="Times New Roman" w:hAnsi="Times New Roman" w:cs="Times New Roman"/>
          <w:bCs/>
          <w:color w:val="000000"/>
          <w:sz w:val="28"/>
          <w:szCs w:val="28"/>
        </w:rPr>
        <w:t>.</w:t>
      </w:r>
      <w:r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</w:t>
      </w:r>
    </w:p>
    <w:p w:rsidR="00DC770F" w:rsidRDefault="00DC770F" w:rsidP="00DC770F">
      <w:pPr>
        <w:jc w:val="both"/>
        <w:rPr>
          <w:lang w:val="x-none"/>
        </w:rPr>
      </w:pPr>
    </w:p>
    <w:p w:rsidR="00175FE4" w:rsidRDefault="00175FE4">
      <w:pPr>
        <w:rPr>
          <w:lang w:val="x-none"/>
        </w:rPr>
      </w:pPr>
    </w:p>
    <w:p w:rsidR="00587ACD" w:rsidRPr="006F6551" w:rsidRDefault="00587ACD" w:rsidP="00587ACD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Материал подготовлен Управлением </w:t>
      </w:r>
      <w:proofErr w:type="spellStart"/>
      <w:r>
        <w:rPr>
          <w:rFonts w:ascii="Times New Roman" w:hAnsi="Times New Roman" w:cs="Times New Roman"/>
          <w:sz w:val="28"/>
          <w:szCs w:val="28"/>
        </w:rPr>
        <w:t>Росреестра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по Республике Алтай</w:t>
      </w:r>
    </w:p>
    <w:p w:rsidR="00587ACD" w:rsidRPr="00587ACD" w:rsidRDefault="00587ACD"/>
    <w:sectPr w:rsidR="00587ACD" w:rsidRPr="00587AC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C770F"/>
    <w:rsid w:val="00175FE4"/>
    <w:rsid w:val="001A76B6"/>
    <w:rsid w:val="00587ACD"/>
    <w:rsid w:val="0083037E"/>
    <w:rsid w:val="008E44F3"/>
    <w:rsid w:val="00A41C25"/>
    <w:rsid w:val="00C50697"/>
    <w:rsid w:val="00DC770F"/>
    <w:rsid w:val="00F200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A73C95C"/>
  <w15:chartTrackingRefBased/>
  <w15:docId w15:val="{3EA9BCD7-515E-4AAF-9B53-61AD413FFA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C770F"/>
    <w:pPr>
      <w:suppressAutoHyphens/>
      <w:spacing w:line="252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qFormat/>
    <w:rsid w:val="00DC770F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919630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89</TotalTime>
  <Pages>1</Pages>
  <Words>174</Words>
  <Characters>993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Napalkova</dc:creator>
  <cp:keywords/>
  <dc:description/>
  <cp:lastModifiedBy>Napalkova</cp:lastModifiedBy>
  <cp:revision>5</cp:revision>
  <dcterms:created xsi:type="dcterms:W3CDTF">2025-09-16T03:05:00Z</dcterms:created>
  <dcterms:modified xsi:type="dcterms:W3CDTF">2025-09-16T07:47:00Z</dcterms:modified>
</cp:coreProperties>
</file>