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E29" w:rsidRPr="00724E29" w:rsidRDefault="00724E29" w:rsidP="00724E29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724E29">
        <w:rPr>
          <w:rStyle w:val="markedcontent"/>
          <w:rFonts w:ascii="Times New Roman" w:hAnsi="Times New Roman" w:cs="Times New Roman"/>
          <w:b/>
          <w:sz w:val="28"/>
          <w:szCs w:val="28"/>
        </w:rPr>
        <w:t>«Гаражная амнистия»: полезные советы</w:t>
      </w:r>
    </w:p>
    <w:p w:rsidR="00724E29" w:rsidRDefault="00724E29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6248AF" w:rsidRDefault="004238B0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1 сентября 2021 года вступил в силу Федеральный закон от </w:t>
      </w:r>
      <w:r w:rsidR="00724E29">
        <w:rPr>
          <w:rStyle w:val="markedcontent"/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5 апреля 2021 года </w:t>
      </w:r>
      <w:r w:rsidR="00724E29">
        <w:rPr>
          <w:rStyle w:val="markedcontent"/>
          <w:rFonts w:ascii="Times New Roman" w:hAnsi="Times New Roman" w:cs="Times New Roman"/>
          <w:sz w:val="28"/>
          <w:szCs w:val="28"/>
        </w:rPr>
        <w:t>№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 79-ФЗ «О внесении изменений</w:t>
      </w:r>
      <w:r w:rsidR="001F45E5">
        <w:rPr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в отдельные законодательные акты Российской Федерации» («О гаражной амнистии»), призванный предоставит широкие возможности для гражданина наконец-то 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стать законным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владельцем своего гаража, зарегистрировав право собственности на него в Едином государственном реестре недвижимости. Закон предусматривает возможность не только оформления самого</w:t>
      </w:r>
      <w:r w:rsidR="001F45E5">
        <w:rPr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гаража, но и бесплатного предоставления земли под ним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4238B0" w:rsidRDefault="004238B0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Прежде чем начать оформление гаража, 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тщательно посмотрите </w:t>
      </w:r>
      <w:r w:rsidR="00724E29">
        <w:rPr>
          <w:rStyle w:val="markedcontent"/>
          <w:rFonts w:ascii="Times New Roman" w:hAnsi="Times New Roman" w:cs="Times New Roman"/>
          <w:sz w:val="28"/>
          <w:szCs w:val="28"/>
        </w:rPr>
        <w:t>все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документы, которые у Вас есть и которые могут иметь хоть какое-то отношение к гаражу, который Вы используете. Каждый из этих документов </w:t>
      </w:r>
      <w:r w:rsidRPr="001F45E5">
        <w:rPr>
          <w:rFonts w:ascii="Times New Roman" w:hAnsi="Times New Roman" w:cs="Times New Roman"/>
          <w:sz w:val="28"/>
          <w:szCs w:val="28"/>
        </w:rPr>
        <w:br/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может пригодиться при оформлении.</w:t>
      </w:r>
      <w:r w:rsidR="001F45E5">
        <w:rPr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Любые справки, решения, технические </w:t>
      </w:r>
      <w:r w:rsidRPr="001F45E5">
        <w:rPr>
          <w:rFonts w:ascii="Times New Roman" w:hAnsi="Times New Roman" w:cs="Times New Roman"/>
          <w:sz w:val="28"/>
          <w:szCs w:val="28"/>
        </w:rPr>
        <w:br/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описания, решения гаражного кооператива могут являться основанием для оформления прав на гараж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4238B0" w:rsidRDefault="004238B0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Если Вы решили начать оформление гаража,</w:t>
      </w:r>
      <w:r w:rsidR="00724E29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прежде всего обратитесь в местную администрацию, уз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найте, как на территории Вашего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муниципалитета будет реализовываться «гаражная амнистия». Возможно, со стороны местной власти будет организованная работа по всем гаражам и Вам </w:t>
      </w:r>
      <w:r w:rsidRPr="001F45E5">
        <w:rPr>
          <w:rFonts w:ascii="Times New Roman" w:hAnsi="Times New Roman" w:cs="Times New Roman"/>
          <w:sz w:val="28"/>
          <w:szCs w:val="28"/>
        </w:rPr>
        <w:br/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можно будет избежать излишних процедур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4238B0" w:rsidRDefault="004238B0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Если Вам что-то непонятно в процедуре оформления, Вы всегда можете обратиться</w:t>
      </w:r>
      <w:r w:rsidR="001F45E5">
        <w:rPr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в </w:t>
      </w:r>
      <w:r w:rsidR="00724E29">
        <w:rPr>
          <w:rStyle w:val="markedcontent"/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="00724E29">
        <w:rPr>
          <w:rStyle w:val="markedcontent"/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724E29">
        <w:rPr>
          <w:rStyle w:val="markedcontent"/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, где Вам </w:t>
      </w:r>
      <w:bookmarkStart w:id="0" w:name="_GoBack"/>
      <w:bookmarkEnd w:id="0"/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подробно дадут необходимые пояснения</w:t>
      </w:r>
      <w:r w:rsidR="00724E29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4238B0" w:rsidRDefault="004238B0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Прежде чем оформлять гараж, обратитесь в местное БТИ, возможно, у них имеются на хранении</w:t>
      </w:r>
      <w:r w:rsidR="001F45E5">
        <w:rPr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документы, содержащие описание Вашего гаража. </w:t>
      </w:r>
      <w:r w:rsidRPr="001F45E5">
        <w:rPr>
          <w:rFonts w:ascii="Times New Roman" w:hAnsi="Times New Roman" w:cs="Times New Roman"/>
          <w:sz w:val="28"/>
          <w:szCs w:val="28"/>
        </w:rPr>
        <w:br/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Возможно, это позволит Вам избежать расходов</w:t>
      </w:r>
      <w:r w:rsidR="001F45E5">
        <w:rPr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на кадастровые работы по подготовке технического плана гаража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4238B0" w:rsidRPr="001F45E5" w:rsidRDefault="001F45E5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«</w:t>
      </w:r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>Закон действует до 1 сентября 2026 года, поэтому не стоит откладывать</w:t>
      </w:r>
      <w:r w:rsidR="004238B0" w:rsidRPr="001F45E5">
        <w:rPr>
          <w:rFonts w:ascii="Times New Roman" w:hAnsi="Times New Roman" w:cs="Times New Roman"/>
          <w:sz w:val="28"/>
          <w:szCs w:val="28"/>
        </w:rPr>
        <w:br/>
      </w:r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оформление гаража в долгий ящик», - </w:t>
      </w:r>
      <w:r w:rsidR="005250B6">
        <w:rPr>
          <w:rStyle w:val="markedcontent"/>
          <w:rFonts w:ascii="Times New Roman" w:hAnsi="Times New Roman" w:cs="Times New Roman"/>
          <w:sz w:val="28"/>
          <w:szCs w:val="28"/>
        </w:rPr>
        <w:t>обращает внимание</w:t>
      </w:r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 начальник отдела государственной </w:t>
      </w:r>
      <w:r w:rsidR="003E02AD" w:rsidRPr="001F45E5">
        <w:rPr>
          <w:rStyle w:val="markedcontent"/>
          <w:rFonts w:ascii="Times New Roman" w:hAnsi="Times New Roman" w:cs="Times New Roman"/>
          <w:sz w:val="28"/>
          <w:szCs w:val="28"/>
        </w:rPr>
        <w:t>регистрации</w:t>
      </w:r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 недвижимости, ведения ЕГРН, повышения качества данных ЕГРН </w:t>
      </w:r>
      <w:proofErr w:type="spellStart"/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>Ербол</w:t>
      </w:r>
      <w:proofErr w:type="spellEnd"/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>Абатаев</w:t>
      </w:r>
      <w:proofErr w:type="spellEnd"/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4238B0" w:rsidRPr="001F45E5" w:rsidRDefault="004238B0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4238B0" w:rsidRPr="001F45E5" w:rsidRDefault="004238B0" w:rsidP="001F45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238B0" w:rsidRPr="001F4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C9D"/>
    <w:rsid w:val="001F45E5"/>
    <w:rsid w:val="002A7F95"/>
    <w:rsid w:val="003E02AD"/>
    <w:rsid w:val="004238B0"/>
    <w:rsid w:val="005250B6"/>
    <w:rsid w:val="006248AF"/>
    <w:rsid w:val="006E2C9D"/>
    <w:rsid w:val="0072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B10E8-354F-4FDB-A378-6F154693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23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dcterms:created xsi:type="dcterms:W3CDTF">2021-09-07T02:18:00Z</dcterms:created>
  <dcterms:modified xsi:type="dcterms:W3CDTF">2021-09-07T10:07:00Z</dcterms:modified>
</cp:coreProperties>
</file>