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883" w:rsidRDefault="00FB3883" w:rsidP="00FB388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80404">
        <w:rPr>
          <w:b/>
          <w:noProof/>
          <w:sz w:val="28"/>
          <w:szCs w:val="28"/>
          <w:lang w:eastAsia="ru-RU"/>
        </w:rPr>
        <w:drawing>
          <wp:inline distT="0" distB="0" distL="0" distR="0" wp14:anchorId="3C4FDD1C" wp14:editId="5EE2511D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3883" w:rsidRDefault="00FB3883" w:rsidP="00FB388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752252" w:rsidRDefault="00752252" w:rsidP="0075225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5225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Оформить права на жилье можно будет быстрее</w:t>
      </w:r>
    </w:p>
    <w:p w:rsidR="00752252" w:rsidRPr="00752252" w:rsidRDefault="00752252" w:rsidP="0075225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752252" w:rsidRPr="00752252" w:rsidRDefault="00752252" w:rsidP="007522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2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Быстрее оформить документы о покупке жилья в новостройке смогут дольщики. С 28 октября вступают в силу изменения в закон о </w:t>
      </w:r>
      <w:proofErr w:type="spellStart"/>
      <w:r w:rsidRPr="0075225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госрегистрации</w:t>
      </w:r>
      <w:proofErr w:type="spellEnd"/>
      <w:r w:rsidRPr="00752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недвижимости.</w:t>
      </w:r>
    </w:p>
    <w:p w:rsidR="00752252" w:rsidRDefault="00752252" w:rsidP="007522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2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Раньше для </w:t>
      </w:r>
      <w:proofErr w:type="spellStart"/>
      <w:r w:rsidRPr="0075225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госрегистрации</w:t>
      </w:r>
      <w:proofErr w:type="spellEnd"/>
      <w:r w:rsidRPr="00752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договоров долевого участия застройщик подавал расширенный пакет документов. Теперь же это потребуется для регистрации договора только с самым первым дольщиком, который покупает жилье в новостройке. </w:t>
      </w:r>
    </w:p>
    <w:p w:rsidR="00752252" w:rsidRDefault="00752252" w:rsidP="007522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2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Регистрация следующих договоров станет проще и, соответственно, </w:t>
      </w:r>
      <w:proofErr w:type="spellStart"/>
      <w:r w:rsidRPr="00752252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оперативнее</w:t>
      </w:r>
      <w:proofErr w:type="spellEnd"/>
      <w:r w:rsidRPr="00752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52252" w:rsidRDefault="00752252" w:rsidP="007522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2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сих пор были установлены только общие сроки регистрации прав - девять рабочих дней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подаче документов через МФЦ</w:t>
      </w:r>
      <w:r w:rsidRPr="00752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Теперь же договор долевого участия </w:t>
      </w:r>
      <w:proofErr w:type="spellStart"/>
      <w:r w:rsidRPr="0075225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752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зарегистрирует за семь дней при подаче бумажных документов в МФЦ и за три дня, если они направлены в ведомство в электронном виде.</w:t>
      </w:r>
    </w:p>
    <w:p w:rsidR="00FB3883" w:rsidRDefault="00FB3883" w:rsidP="007522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83" w:rsidRDefault="00FB3883" w:rsidP="007522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FB3883" w:rsidRDefault="00FB3883" w:rsidP="007522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83" w:rsidRPr="00720E4D" w:rsidRDefault="00FB3883" w:rsidP="00FB3883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20E4D"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720E4D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720E4D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FB3883" w:rsidRPr="00752252" w:rsidRDefault="00FB3883" w:rsidP="007522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0D81" w:rsidRDefault="00ED0D81"/>
    <w:sectPr w:rsidR="00ED0D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C93"/>
    <w:rsid w:val="00752252"/>
    <w:rsid w:val="00ED0D81"/>
    <w:rsid w:val="00F62C93"/>
    <w:rsid w:val="00FB3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745A6"/>
  <w15:chartTrackingRefBased/>
  <w15:docId w15:val="{7ED7FBAB-48D5-4B65-8AEE-698ECE12A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522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225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522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22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22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0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5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31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10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88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51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04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cp:lastPrinted>2021-10-14T10:03:00Z</cp:lastPrinted>
  <dcterms:created xsi:type="dcterms:W3CDTF">2021-10-14T09:54:00Z</dcterms:created>
  <dcterms:modified xsi:type="dcterms:W3CDTF">2021-10-18T02:45:00Z</dcterms:modified>
</cp:coreProperties>
</file>